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7F7F7F" w:themeColor="text1" w:themeTint="80"/>
          <w:sz w:val="32"/>
          <w:szCs w:val="32"/>
        </w:rPr>
        <w:id w:val="98685923"/>
        <w:docPartObj>
          <w:docPartGallery w:val="Cover Pages"/>
          <w:docPartUnique/>
        </w:docPartObj>
      </w:sdtPr>
      <w:sdtEndPr>
        <w:rPr>
          <w:rFonts w:ascii="Times New Roman" w:hAnsi="Times New Roman" w:cs="Times New Roman"/>
          <w:color w:val="auto"/>
          <w:sz w:val="24"/>
          <w:szCs w:val="24"/>
        </w:rPr>
      </w:sdtEndPr>
      <w:sdtContent>
        <w:p w:rsidR="00E361EA" w:rsidRDefault="003D1C79" w:rsidP="008A3EC9">
          <w:pPr>
            <w:tabs>
              <w:tab w:val="center" w:pos="4536"/>
            </w:tabs>
            <w:rPr>
              <w:color w:val="7F7F7F" w:themeColor="text1" w:themeTint="80"/>
              <w:sz w:val="32"/>
              <w:szCs w:val="32"/>
            </w:rPr>
          </w:pPr>
          <w:sdt>
            <w:sdtPr>
              <w:rPr>
                <w:color w:val="7F7F7F" w:themeColor="text1" w:themeTint="80"/>
                <w:sz w:val="32"/>
                <w:szCs w:val="32"/>
              </w:rPr>
              <w:alias w:val="Tarih"/>
              <w:id w:val="19000712"/>
              <w:dataBinding w:prefixMappings="xmlns:ns0='http://schemas.microsoft.com/office/2006/coverPageProps'" w:xpath="/ns0:CoverPageProperties[1]/ns0:PublishDate[1]" w:storeItemID="{55AF091B-3C7A-41E3-B477-F2FDAA23CFDA}"/>
              <w:date>
                <w:dateFormat w:val="d.M.yyyy"/>
                <w:lid w:val="tr-TR"/>
                <w:storeMappedDataAs w:val="dateTime"/>
                <w:calendar w:val="gregorian"/>
              </w:date>
            </w:sdtPr>
            <w:sdtContent>
              <w:r w:rsidR="009B2D00">
                <w:rPr>
                  <w:color w:val="7F7F7F" w:themeColor="text1" w:themeTint="80"/>
                  <w:sz w:val="32"/>
                  <w:szCs w:val="32"/>
                </w:rPr>
                <w:t xml:space="preserve">             </w:t>
              </w:r>
            </w:sdtContent>
          </w:sdt>
          <w:r w:rsidR="008A3EC9">
            <w:rPr>
              <w:color w:val="7F7F7F" w:themeColor="text1" w:themeTint="80"/>
              <w:sz w:val="32"/>
              <w:szCs w:val="32"/>
            </w:rPr>
            <w:tab/>
          </w:r>
          <w:bookmarkStart w:id="0" w:name="_GoBack"/>
          <w:r w:rsidR="00857E5B">
            <w:rPr>
              <w:noProof/>
              <w:color w:val="C4BC96" w:themeColor="background2" w:themeShade="BF"/>
              <w:sz w:val="32"/>
              <w:szCs w:val="32"/>
            </w:rPr>
            <mc:AlternateContent>
              <mc:Choice Requires="wpg">
                <w:drawing>
                  <wp:anchor distT="0" distB="0" distL="114300" distR="114300" simplePos="0" relativeHeight="251660288" behindDoc="1" locked="0" layoutInCell="0" allowOverlap="1" wp14:anchorId="3AC03430" wp14:editId="7A9EF14C">
                    <wp:simplePos x="0" y="0"/>
                    <wp:positionH relativeFrom="page">
                      <wp:align>center</wp:align>
                    </wp:positionH>
                    <wp:positionV relativeFrom="page">
                      <wp:align>center</wp:align>
                    </wp:positionV>
                    <wp:extent cx="7558405" cy="10688320"/>
                    <wp:effectExtent l="0" t="0" r="444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10688320"/>
                              <a:chOff x="0" y="0"/>
                              <a:chExt cx="12240" cy="15840"/>
                            </a:xfrm>
                          </wpg:grpSpPr>
                          <wps:wsp>
                            <wps:cNvPr id="3" name="Rectangle 3"/>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12" y="638"/>
                                <a:ext cx="11016" cy="14564"/>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2" o:spid="_x0000_s1026" style="position:absolute;margin-left:0;margin-top:0;width:595.15pt;height:841.6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7MMEA&#10;AADaAAAADwAAAGRycy9kb3ducmV2LnhtbESPT4vCMBTE74LfITzBm6YqFqlGUUFQkGX9c/D4aJ5t&#10;sXkpSdTut98IC3scZuY3zGLVmlq8yPnKsoLRMAFBnFtdcaHgetkNZiB8QNZYWyYFP+Rhtex2Fphp&#10;++YTvc6hEBHCPkMFZQhNJqXPSzLoh7Yhjt7dOoMhSldI7fAd4aaW4yRJpcGK40KJDW1Lyh/np1Gw&#10;vTk5pdlxX7X6MPkKJv3eTFOl+r12PQcRqA3/4b/2XiuYwOd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x+zDBAAAA2gAAAA8AAAAAAAAAAAAAAAAAmAIAAGRycy9kb3du&#10;cmV2LnhtbFBLBQYAAAAABAAEAPUAAACGAwAAAAA=&#10;" fillcolor="#5f497a [2407]" stroked="f"/>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b6MMA&#10;AADaAAAADwAAAGRycy9kb3ducmV2LnhtbESPX2vCQBDE34V+h2MLvumlIm1JPcUWBJG++Ic+b3Nr&#10;LpjbS3Nrkn77niD0cZiZ3zCL1eBr1VEbq8AGnqYZKOIi2IpLA6fjZvIKKgqyxTowGfilCKvlw2iB&#10;uQ0976k7SKkShGOOBpxIk2sdC0ce4zQ0xMk7h9ajJNmW2rbYJ7iv9SzLnrXHitOCw4Y+HBWXw9Ub&#10;+Kpf5iLxc+/L/ufqut3lffd9Mmb8OKzfQAkN8h++t7fWwBxuV9IN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zb6MMAAADaAAAADwAAAAAAAAAAAAAAAACYAgAAZHJzL2Rv&#10;d25yZXYueG1sUEsFBgAAAAAEAAQA9QAAAIgDAAAAAA==&#10;" fillcolor="white [3201]" strokecolor="#4bacc6 [3208]" strokeweight="2.5pt">
                      <v:shadow color="#868686"/>
                    </v:rect>
                    <w10:wrap anchorx="page" anchory="page"/>
                  </v:group>
                </w:pict>
              </mc:Fallback>
            </mc:AlternateContent>
          </w:r>
          <w:bookmarkEnd w:id="0"/>
        </w:p>
        <w:p w:rsidR="00E361EA" w:rsidRDefault="008A3EC9" w:rsidP="008A3EC9">
          <w:pPr>
            <w:rPr>
              <w:color w:val="7F7F7F" w:themeColor="text1" w:themeTint="80"/>
              <w:sz w:val="32"/>
              <w:szCs w:val="32"/>
            </w:rPr>
          </w:pPr>
          <w:r>
            <w:rPr>
              <w:color w:val="7F7F7F" w:themeColor="text1" w:themeTint="80"/>
              <w:sz w:val="32"/>
              <w:szCs w:val="32"/>
            </w:rPr>
            <w:t xml:space="preserve">              </w:t>
          </w:r>
          <w:r w:rsidRPr="008A3EC9">
            <w:rPr>
              <w:noProof/>
              <w:color w:val="7F7F7F" w:themeColor="text1" w:themeTint="80"/>
              <w:sz w:val="32"/>
              <w:szCs w:val="32"/>
            </w:rPr>
            <w:drawing>
              <wp:inline distT="0" distB="0" distL="0" distR="0" wp14:anchorId="3E9BE4F9" wp14:editId="7DAC01BD">
                <wp:extent cx="4611008" cy="3556000"/>
                <wp:effectExtent l="19050" t="0" r="0" b="0"/>
                <wp:docPr id="1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618898" cy="3562085"/>
                        </a:xfrm>
                        <a:prstGeom prst="rect">
                          <a:avLst/>
                        </a:prstGeom>
                        <a:noFill/>
                        <a:ln w="9525">
                          <a:noFill/>
                          <a:miter lim="800000"/>
                          <a:headEnd/>
                          <a:tailEnd/>
                        </a:ln>
                      </pic:spPr>
                    </pic:pic>
                  </a:graphicData>
                </a:graphic>
              </wp:inline>
            </w:drawing>
          </w:r>
        </w:p>
        <w:tbl>
          <w:tblPr>
            <w:tblpPr w:leftFromText="187" w:rightFromText="187" w:vertAnchor="page" w:horzAnchor="margin" w:tblpY="13967"/>
            <w:tblOverlap w:val="never"/>
            <w:tblW w:w="0" w:type="auto"/>
            <w:tblLook w:val="04A0" w:firstRow="1" w:lastRow="0" w:firstColumn="1" w:lastColumn="0" w:noHBand="0" w:noVBand="1"/>
          </w:tblPr>
          <w:tblGrid>
            <w:gridCol w:w="9288"/>
          </w:tblGrid>
          <w:tr w:rsidR="008A3EC9" w:rsidTr="008A3EC9">
            <w:tc>
              <w:tcPr>
                <w:tcW w:w="9288" w:type="dxa"/>
              </w:tcPr>
              <w:p w:rsidR="008A3EC9" w:rsidRDefault="003D1C79" w:rsidP="003865EC">
                <w:pPr>
                  <w:pStyle w:val="AralkYok"/>
                  <w:jc w:val="center"/>
                  <w:rPr>
                    <w:color w:val="7F7F7F" w:themeColor="text1" w:themeTint="80"/>
                    <w:sz w:val="32"/>
                    <w:szCs w:val="32"/>
                  </w:rPr>
                </w:pPr>
                <w:sdt>
                  <w:sdtPr>
                    <w:rPr>
                      <w:color w:val="7F7F7F" w:themeColor="text1" w:themeTint="80"/>
                      <w:sz w:val="32"/>
                      <w:szCs w:val="32"/>
                    </w:rPr>
                    <w:alias w:val="Alt Konu Başlığı"/>
                    <w:id w:val="19000717"/>
                    <w:dataBinding w:prefixMappings="xmlns:ns0='http://schemas.openxmlformats.org/package/2006/metadata/core-properties' xmlns:ns1='http://purl.org/dc/elements/1.1/'" w:xpath="/ns0:coreProperties[1]/ns1:subject[1]" w:storeItemID="{6C3C8BC8-F283-45AE-878A-BAB7291924A1}"/>
                    <w:text/>
                  </w:sdtPr>
                  <w:sdtContent>
                    <w:r w:rsidR="009B2D00">
                      <w:rPr>
                        <w:color w:val="7F7F7F" w:themeColor="text1" w:themeTint="80"/>
                        <w:sz w:val="32"/>
                        <w:szCs w:val="32"/>
                      </w:rPr>
                      <w:t>2019</w:t>
                    </w:r>
                  </w:sdtContent>
                </w:sdt>
                <w:r w:rsidR="008A3EC9">
                  <w:rPr>
                    <w:color w:val="7F7F7F" w:themeColor="text1" w:themeTint="80"/>
                    <w:sz w:val="32"/>
                    <w:szCs w:val="32"/>
                  </w:rPr>
                  <w:t xml:space="preserve"> | </w:t>
                </w:r>
                <w:sdt>
                  <w:sdtPr>
                    <w:rPr>
                      <w:color w:val="7F7F7F" w:themeColor="text1" w:themeTint="80"/>
                      <w:sz w:val="32"/>
                      <w:szCs w:val="32"/>
                    </w:rPr>
                    <w:alias w:val="Yazar"/>
                    <w:id w:val="19000724"/>
                    <w:dataBinding w:prefixMappings="xmlns:ns0='http://schemas.openxmlformats.org/package/2006/metadata/core-properties' xmlns:ns1='http://purl.org/dc/elements/1.1/'" w:xpath="/ns0:coreProperties[1]/ns1:creator[1]" w:storeItemID="{6C3C8BC8-F283-45AE-878A-BAB7291924A1}"/>
                    <w:text/>
                  </w:sdtPr>
                  <w:sdtContent>
                    <w:r w:rsidR="009B2D00">
                      <w:rPr>
                        <w:color w:val="7F7F7F" w:themeColor="text1" w:themeTint="80"/>
                        <w:sz w:val="32"/>
                        <w:szCs w:val="32"/>
                      </w:rPr>
                      <w:t>Ekim</w:t>
                    </w:r>
                  </w:sdtContent>
                </w:sdt>
              </w:p>
            </w:tc>
          </w:tr>
        </w:tbl>
        <w:p w:rsidR="00E361EA" w:rsidRDefault="00857E5B">
          <w:pPr>
            <w:rPr>
              <w:rFonts w:ascii="Times New Roman" w:hAnsi="Times New Roman" w:cs="Times New Roman"/>
              <w:sz w:val="24"/>
              <w:szCs w:val="24"/>
            </w:rPr>
          </w:pPr>
          <w:r>
            <w:rPr>
              <w:noProof/>
              <w:color w:val="C4BC96" w:themeColor="background2" w:themeShade="BF"/>
              <w:sz w:val="32"/>
              <w:szCs w:val="32"/>
            </w:rPr>
            <mc:AlternateContent>
              <mc:Choice Requires="wps">
                <w:drawing>
                  <wp:anchor distT="0" distB="0" distL="114300" distR="114300" simplePos="0" relativeHeight="251661312" behindDoc="0" locked="0" layoutInCell="0" allowOverlap="1" wp14:anchorId="4ACBB555" wp14:editId="03F85985">
                    <wp:simplePos x="0" y="0"/>
                    <wp:positionH relativeFrom="page">
                      <wp:posOffset>377825</wp:posOffset>
                    </wp:positionH>
                    <wp:positionV relativeFrom="page">
                      <wp:posOffset>5863590</wp:posOffset>
                    </wp:positionV>
                    <wp:extent cx="6804025" cy="1233805"/>
                    <wp:effectExtent l="0" t="0" r="15875" b="234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1233805"/>
                            </a:xfrm>
                            <a:prstGeom prst="rect">
                              <a:avLst/>
                            </a:prstGeom>
                            <a:ln/>
                            <a:extLst/>
                          </wps:spPr>
                          <wps:style>
                            <a:lnRef idx="2">
                              <a:schemeClr val="accent2"/>
                            </a:lnRef>
                            <a:fillRef idx="1">
                              <a:schemeClr val="lt1"/>
                            </a:fillRef>
                            <a:effectRef idx="0">
                              <a:schemeClr val="accent2"/>
                            </a:effectRef>
                            <a:fontRef idx="minor">
                              <a:schemeClr val="dk1"/>
                            </a:fontRef>
                          </wps:style>
                          <wps:txbx>
                            <w:txbxContent>
                              <w:tbl>
                                <w:tblPr>
                                  <w:tblW w:w="5000" w:type="pct"/>
                                  <w:tblCellMar>
                                    <w:left w:w="360" w:type="dxa"/>
                                    <w:right w:w="360" w:type="dxa"/>
                                  </w:tblCellMar>
                                  <w:tblLook w:val="04A0" w:firstRow="1" w:lastRow="0" w:firstColumn="1" w:lastColumn="0" w:noHBand="0" w:noVBand="1"/>
                                </w:tblPr>
                                <w:tblGrid>
                                  <w:gridCol w:w="3042"/>
                                  <w:gridCol w:w="7648"/>
                                </w:tblGrid>
                                <w:tr w:rsidR="003D1C79" w:rsidTr="003865EC">
                                  <w:trPr>
                                    <w:trHeight w:val="1842"/>
                                  </w:trPr>
                                  <w:sdt>
                                    <w:sdtPr>
                                      <w:rPr>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alias w:val="Şirket"/>
                                      <w:id w:val="98686385"/>
                                      <w:dataBinding w:prefixMappings="xmlns:ns0='http://schemas.openxmlformats.org/officeDocument/2006/extended-properties'" w:xpath="/ns0:Properties[1]/ns0:Company[1]" w:storeItemID="{6668398D-A668-4E3E-A5EB-62B293D839F1}"/>
                                      <w:text/>
                                    </w:sdtPr>
                                    <w:sdtContent>
                                      <w:tc>
                                        <w:tcPr>
                                          <w:tcW w:w="1423" w:type="pct"/>
                                          <w:shd w:val="clear" w:color="auto" w:fill="000000" w:themeFill="text1"/>
                                          <w:vAlign w:val="center"/>
                                        </w:tcPr>
                                        <w:p w:rsidR="003D1C79" w:rsidRPr="003865EC" w:rsidRDefault="003D1C79" w:rsidP="003865EC">
                                          <w:pPr>
                                            <w:pStyle w:val="AralkYok"/>
                                            <w:jc w:val="center"/>
                                            <w:rPr>
                                              <w:smallCaps/>
                                              <w:sz w:val="24"/>
                                              <w:szCs w:val="24"/>
                                            </w:rPr>
                                          </w:pPr>
                                          <w:r w:rsidRPr="00AB337F">
                                            <w:rPr>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6. ULUSLARARASI OKUL ÖNCESİ EĞİTİMİ </w:t>
                                          </w:r>
                                          <w:proofErr w:type="gramStart"/>
                                          <w:r w:rsidRPr="00AB337F">
                                            <w:rPr>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KONGRESİ        IECEC</w:t>
                                          </w:r>
                                          <w:proofErr w:type="gramEnd"/>
                                          <w:r w:rsidRPr="00AB337F">
                                            <w:rPr>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/UOEK 2019                “ÇOCUKLUĞUN İNŞASI”</w:t>
                                          </w:r>
                                        </w:p>
                                      </w:tc>
                                    </w:sdtContent>
                                  </w:sdt>
                                  <w:sdt>
                                    <w:sdtPr>
                                      <w:rPr>
                                        <w:rFonts w:ascii="Times New Roman" w:eastAsiaTheme="minorHAnsi" w:hAnsi="Times New Roman" w:cs="Times New Roman"/>
                                        <w:b/>
                                        <w:color w:val="943634" w:themeColor="accent2" w:themeShade="BF"/>
                                        <w:sz w:val="28"/>
                                        <w:szCs w:val="28"/>
                                      </w:rPr>
                                      <w:alias w:val="Başlık"/>
                                      <w:id w:val="98686386"/>
                                      <w:dataBinding w:prefixMappings="xmlns:ns0='http://schemas.openxmlformats.org/package/2006/metadata/core-properties' xmlns:ns1='http://purl.org/dc/elements/1.1/'" w:xpath="/ns0:coreProperties[1]/ns1:title[1]" w:storeItemID="{6C3C8BC8-F283-45AE-878A-BAB7291924A1}"/>
                                      <w:text/>
                                    </w:sdtPr>
                                    <w:sdtContent>
                                      <w:tc>
                                        <w:tcPr>
                                          <w:tcW w:w="3577" w:type="pct"/>
                                          <w:shd w:val="clear" w:color="auto" w:fill="auto"/>
                                          <w:vAlign w:val="center"/>
                                        </w:tcPr>
                                        <w:p w:rsidR="003D1C79" w:rsidRDefault="003D1C79" w:rsidP="00E361EA">
                                          <w:pPr>
                                            <w:pStyle w:val="AralkYok"/>
                                            <w:jc w:val="center"/>
                                            <w:rPr>
                                              <w:smallCaps/>
                                              <w:color w:val="FFFFFF" w:themeColor="background1"/>
                                              <w:sz w:val="48"/>
                                              <w:szCs w:val="48"/>
                                            </w:rPr>
                                          </w:pPr>
                                          <w:r w:rsidRPr="00E361EA">
                                            <w:rPr>
                                              <w:rFonts w:ascii="Times New Roman" w:eastAsiaTheme="minorHAnsi" w:hAnsi="Times New Roman" w:cs="Times New Roman"/>
                                              <w:b/>
                                              <w:color w:val="943634" w:themeColor="accent2" w:themeShade="BF"/>
                                              <w:sz w:val="28"/>
                                              <w:szCs w:val="28"/>
                                            </w:rPr>
                                            <w:t>ERKEN ÇOCUKLUK DÖNEMİ YAZ OKULU UYGULAMALARININ</w:t>
                                          </w:r>
                                          <w:r>
                                            <w:rPr>
                                              <w:rFonts w:ascii="Times New Roman" w:eastAsiaTheme="minorHAnsi" w:hAnsi="Times New Roman" w:cs="Times New Roman"/>
                                              <w:b/>
                                              <w:color w:val="943634" w:themeColor="accent2" w:themeShade="BF"/>
                                              <w:sz w:val="28"/>
                                              <w:szCs w:val="28"/>
                                            </w:rPr>
                                            <w:t xml:space="preserve"> </w:t>
                                          </w:r>
                                          <w:r w:rsidRPr="00E361EA">
                                            <w:rPr>
                                              <w:rFonts w:ascii="Times New Roman" w:eastAsiaTheme="minorHAnsi" w:hAnsi="Times New Roman" w:cs="Times New Roman"/>
                                              <w:b/>
                                              <w:color w:val="943634" w:themeColor="accent2" w:themeShade="BF"/>
                                              <w:sz w:val="28"/>
                                              <w:szCs w:val="28"/>
                                            </w:rPr>
                                            <w:t>MEB 2023 VİZYONU BAĞLAMINDA DEĞERLENDİRİLMESİ</w:t>
                                          </w:r>
                                        </w:p>
                                      </w:tc>
                                    </w:sdtContent>
                                  </w:sdt>
                                </w:tr>
                              </w:tbl>
                              <w:p w:rsidR="003D1C79" w:rsidRDefault="003D1C79">
                                <w:pPr>
                                  <w:pStyle w:val="AralkYok"/>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5pt;margin-top:461.7pt;width:535.75pt;height:9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" o:allowincell="f" fillcolor="white [3201]" strokecolor="#c0504d [3205]" strokeweight="2pt">
                    <v:textbox inset="18pt,0,18pt,0">
                      <w:txbxContent>
                        <w:tbl>
                          <w:tblPr>
                            <w:tblW w:w="5000" w:type="pct"/>
                            <w:tblCellMar>
                              <w:left w:w="360" w:type="dxa"/>
                              <w:right w:w="360" w:type="dxa"/>
                            </w:tblCellMar>
                            <w:tblLook w:val="04A0" w:firstRow="1" w:lastRow="0" w:firstColumn="1" w:lastColumn="0" w:noHBand="0" w:noVBand="1"/>
                          </w:tblPr>
                          <w:tblGrid>
                            <w:gridCol w:w="3042"/>
                            <w:gridCol w:w="7648"/>
                          </w:tblGrid>
                          <w:tr w:rsidR="003D1C79" w:rsidTr="003865EC">
                            <w:trPr>
                              <w:trHeight w:val="1842"/>
                            </w:trPr>
                            <w:sdt>
                              <w:sdtPr>
                                <w:rPr>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alias w:val="Şirket"/>
                                <w:id w:val="98686385"/>
                                <w:dataBinding w:prefixMappings="xmlns:ns0='http://schemas.openxmlformats.org/officeDocument/2006/extended-properties'" w:xpath="/ns0:Properties[1]/ns0:Company[1]" w:storeItemID="{6668398D-A668-4E3E-A5EB-62B293D839F1}"/>
                                <w:text/>
                              </w:sdtPr>
                              <w:sdtContent>
                                <w:tc>
                                  <w:tcPr>
                                    <w:tcW w:w="1423" w:type="pct"/>
                                    <w:shd w:val="clear" w:color="auto" w:fill="000000" w:themeFill="text1"/>
                                    <w:vAlign w:val="center"/>
                                  </w:tcPr>
                                  <w:p w:rsidR="003D1C79" w:rsidRPr="003865EC" w:rsidRDefault="003D1C79" w:rsidP="003865EC">
                                    <w:pPr>
                                      <w:pStyle w:val="AralkYok"/>
                                      <w:jc w:val="center"/>
                                      <w:rPr>
                                        <w:smallCaps/>
                                        <w:sz w:val="24"/>
                                        <w:szCs w:val="24"/>
                                      </w:rPr>
                                    </w:pPr>
                                    <w:r w:rsidRPr="00AB337F">
                                      <w:rPr>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6. ULUSLARARASI OKUL ÖNCESİ EĞİTİMİ </w:t>
                                    </w:r>
                                    <w:proofErr w:type="gramStart"/>
                                    <w:r w:rsidRPr="00AB337F">
                                      <w:rPr>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KONGRESİ        IECEC</w:t>
                                    </w:r>
                                    <w:proofErr w:type="gramEnd"/>
                                    <w:r w:rsidRPr="00AB337F">
                                      <w:rPr>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/UOEK 2019                “ÇOCUKLUĞUN İNŞASI”</w:t>
                                    </w:r>
                                  </w:p>
                                </w:tc>
                              </w:sdtContent>
                            </w:sdt>
                            <w:sdt>
                              <w:sdtPr>
                                <w:rPr>
                                  <w:rFonts w:ascii="Times New Roman" w:eastAsiaTheme="minorHAnsi" w:hAnsi="Times New Roman" w:cs="Times New Roman"/>
                                  <w:b/>
                                  <w:color w:val="943634" w:themeColor="accent2" w:themeShade="BF"/>
                                  <w:sz w:val="28"/>
                                  <w:szCs w:val="28"/>
                                </w:rPr>
                                <w:alias w:val="Başlık"/>
                                <w:id w:val="98686386"/>
                                <w:dataBinding w:prefixMappings="xmlns:ns0='http://schemas.openxmlformats.org/package/2006/metadata/core-properties' xmlns:ns1='http://purl.org/dc/elements/1.1/'" w:xpath="/ns0:coreProperties[1]/ns1:title[1]" w:storeItemID="{6C3C8BC8-F283-45AE-878A-BAB7291924A1}"/>
                                <w:text/>
                              </w:sdtPr>
                              <w:sdtContent>
                                <w:tc>
                                  <w:tcPr>
                                    <w:tcW w:w="3577" w:type="pct"/>
                                    <w:shd w:val="clear" w:color="auto" w:fill="auto"/>
                                    <w:vAlign w:val="center"/>
                                  </w:tcPr>
                                  <w:p w:rsidR="003D1C79" w:rsidRDefault="003D1C79" w:rsidP="00E361EA">
                                    <w:pPr>
                                      <w:pStyle w:val="AralkYok"/>
                                      <w:jc w:val="center"/>
                                      <w:rPr>
                                        <w:smallCaps/>
                                        <w:color w:val="FFFFFF" w:themeColor="background1"/>
                                        <w:sz w:val="48"/>
                                        <w:szCs w:val="48"/>
                                      </w:rPr>
                                    </w:pPr>
                                    <w:r w:rsidRPr="00E361EA">
                                      <w:rPr>
                                        <w:rFonts w:ascii="Times New Roman" w:eastAsiaTheme="minorHAnsi" w:hAnsi="Times New Roman" w:cs="Times New Roman"/>
                                        <w:b/>
                                        <w:color w:val="943634" w:themeColor="accent2" w:themeShade="BF"/>
                                        <w:sz w:val="28"/>
                                        <w:szCs w:val="28"/>
                                      </w:rPr>
                                      <w:t>ERKEN ÇOCUKLUK DÖNEMİ YAZ OKULU UYGULAMALARININ</w:t>
                                    </w:r>
                                    <w:r>
                                      <w:rPr>
                                        <w:rFonts w:ascii="Times New Roman" w:eastAsiaTheme="minorHAnsi" w:hAnsi="Times New Roman" w:cs="Times New Roman"/>
                                        <w:b/>
                                        <w:color w:val="943634" w:themeColor="accent2" w:themeShade="BF"/>
                                        <w:sz w:val="28"/>
                                        <w:szCs w:val="28"/>
                                      </w:rPr>
                                      <w:t xml:space="preserve"> </w:t>
                                    </w:r>
                                    <w:r w:rsidRPr="00E361EA">
                                      <w:rPr>
                                        <w:rFonts w:ascii="Times New Roman" w:eastAsiaTheme="minorHAnsi" w:hAnsi="Times New Roman" w:cs="Times New Roman"/>
                                        <w:b/>
                                        <w:color w:val="943634" w:themeColor="accent2" w:themeShade="BF"/>
                                        <w:sz w:val="28"/>
                                        <w:szCs w:val="28"/>
                                      </w:rPr>
                                      <w:t>MEB 2023 VİZYONU BAĞLAMINDA DEĞERLENDİRİLMESİ</w:t>
                                    </w:r>
                                  </w:p>
                                </w:tc>
                              </w:sdtContent>
                            </w:sdt>
                          </w:tr>
                        </w:tbl>
                        <w:p w:rsidR="003D1C79" w:rsidRDefault="003D1C79">
                          <w:pPr>
                            <w:pStyle w:val="AralkYok"/>
                            <w:spacing w:line="14" w:lineRule="exact"/>
                          </w:pPr>
                        </w:p>
                      </w:txbxContent>
                    </v:textbox>
                    <w10:wrap anchorx="page" anchory="page"/>
                  </v:rect>
                </w:pict>
              </mc:Fallback>
            </mc:AlternateContent>
          </w:r>
          <w:r w:rsidR="00E361EA">
            <w:rPr>
              <w:rFonts w:ascii="Times New Roman" w:hAnsi="Times New Roman" w:cs="Times New Roman"/>
              <w:sz w:val="24"/>
              <w:szCs w:val="24"/>
            </w:rPr>
            <w:br w:type="page"/>
          </w:r>
        </w:p>
      </w:sdtContent>
    </w:sdt>
    <w:p w:rsidR="003865EC" w:rsidRPr="003865EC" w:rsidRDefault="003865EC" w:rsidP="00BD0EA0">
      <w:pPr>
        <w:pStyle w:val="KonuBal"/>
        <w:spacing w:after="0" w:line="276" w:lineRule="auto"/>
        <w:ind w:left="-709" w:right="-709"/>
        <w:jc w:val="center"/>
        <w:rPr>
          <w:sz w:val="40"/>
          <w:szCs w:val="40"/>
        </w:rPr>
      </w:pPr>
      <w:r w:rsidRPr="003865EC">
        <w:rPr>
          <w:sz w:val="40"/>
          <w:szCs w:val="40"/>
        </w:rPr>
        <w:lastRenderedPageBreak/>
        <w:t>ERKEN ÇOCUKLUK DÖNEMİ YAZ OKULU</w:t>
      </w:r>
      <w:r>
        <w:rPr>
          <w:sz w:val="40"/>
          <w:szCs w:val="40"/>
        </w:rPr>
        <w:t xml:space="preserve"> </w:t>
      </w:r>
      <w:r w:rsidRPr="003865EC">
        <w:rPr>
          <w:sz w:val="40"/>
          <w:szCs w:val="40"/>
        </w:rPr>
        <w:t>UYGULAMALARININ</w:t>
      </w:r>
    </w:p>
    <w:p w:rsidR="003865EC" w:rsidRPr="003865EC" w:rsidRDefault="003865EC" w:rsidP="00BD0EA0">
      <w:pPr>
        <w:pStyle w:val="KonuBal"/>
        <w:spacing w:after="0" w:line="276" w:lineRule="auto"/>
        <w:ind w:left="-709" w:right="-709"/>
        <w:jc w:val="center"/>
        <w:rPr>
          <w:color w:val="4F6228" w:themeColor="accent3" w:themeShade="80"/>
          <w:sz w:val="40"/>
          <w:szCs w:val="40"/>
        </w:rPr>
      </w:pPr>
      <w:r w:rsidRPr="003865EC">
        <w:rPr>
          <w:sz w:val="40"/>
          <w:szCs w:val="40"/>
        </w:rPr>
        <w:t>MEB 2023 VİZYONU BAĞLAMINDA DEĞERLENDİRİLMESİ</w:t>
      </w:r>
    </w:p>
    <w:p w:rsidR="003865EC" w:rsidRDefault="003865EC" w:rsidP="003D05EB">
      <w:pPr>
        <w:spacing w:after="0" w:line="360" w:lineRule="auto"/>
        <w:ind w:left="-709" w:right="-709" w:firstLine="709"/>
        <w:jc w:val="both"/>
        <w:rPr>
          <w:rFonts w:ascii="Times New Roman" w:eastAsia="Times New Roman" w:hAnsi="Times New Roman" w:cs="Times New Roman"/>
          <w:sz w:val="24"/>
          <w:szCs w:val="24"/>
        </w:rPr>
      </w:pPr>
      <w:r>
        <w:rPr>
          <w:b/>
          <w:bCs/>
          <w:i/>
          <w:iCs/>
          <w:color w:val="374699"/>
          <w:shd w:val="clear" w:color="auto" w:fill="FFFFFF"/>
          <w:vertAlign w:val="superscript"/>
        </w:rPr>
        <w:t>*</w:t>
      </w:r>
      <w:r>
        <w:rPr>
          <w:rFonts w:ascii="Georgia" w:hAnsi="Georgia"/>
          <w:i/>
          <w:iCs/>
          <w:color w:val="333333"/>
          <w:sz w:val="18"/>
          <w:szCs w:val="18"/>
          <w:shd w:val="clear" w:color="auto" w:fill="FFFFFF"/>
        </w:rPr>
        <w:t xml:space="preserve">Bu çalışma, </w:t>
      </w:r>
      <w:r w:rsidRPr="003865EC">
        <w:rPr>
          <w:rFonts w:ascii="Georgia" w:hAnsi="Georgia"/>
          <w:b/>
          <w:bCs/>
          <w:i/>
          <w:iCs/>
          <w:color w:val="333333"/>
          <w:sz w:val="18"/>
          <w:szCs w:val="18"/>
          <w:shd w:val="clear" w:color="auto" w:fill="FFFFFF"/>
        </w:rPr>
        <w:t>Kafkas Üniversitesi</w:t>
      </w:r>
      <w:r>
        <w:rPr>
          <w:rFonts w:ascii="Georgia" w:hAnsi="Georgia"/>
          <w:i/>
          <w:iCs/>
          <w:color w:val="333333"/>
          <w:sz w:val="18"/>
          <w:szCs w:val="18"/>
          <w:shd w:val="clear" w:color="auto" w:fill="FFFFFF"/>
        </w:rPr>
        <w:t xml:space="preserve">, </w:t>
      </w:r>
      <w:r w:rsidRPr="003865EC">
        <w:rPr>
          <w:rFonts w:ascii="Georgia" w:hAnsi="Georgia"/>
          <w:i/>
          <w:iCs/>
          <w:color w:val="333333"/>
          <w:sz w:val="18"/>
          <w:szCs w:val="18"/>
          <w:shd w:val="clear" w:color="auto" w:fill="FFFFFF"/>
        </w:rPr>
        <w:t>“Çocukluğun İnşası” ana temasıyla </w:t>
      </w:r>
      <w:r w:rsidRPr="003865EC">
        <w:rPr>
          <w:rFonts w:ascii="Georgia" w:hAnsi="Georgia"/>
          <w:b/>
          <w:bCs/>
          <w:i/>
          <w:iCs/>
          <w:color w:val="333333"/>
          <w:sz w:val="18"/>
          <w:szCs w:val="18"/>
          <w:shd w:val="clear" w:color="auto" w:fill="FFFFFF"/>
        </w:rPr>
        <w:t> </w:t>
      </w:r>
      <w:r w:rsidRPr="003865EC">
        <w:rPr>
          <w:rFonts w:ascii="Georgia" w:hAnsi="Georgia"/>
          <w:i/>
          <w:iCs/>
          <w:color w:val="333333"/>
          <w:sz w:val="18"/>
          <w:szCs w:val="18"/>
          <w:shd w:val="clear" w:color="auto" w:fill="FFFFFF"/>
        </w:rPr>
        <w:t xml:space="preserve"> 6. Uluslararası Okul Öncesi Eğitimi Kongresi</w:t>
      </w:r>
      <w:r>
        <w:rPr>
          <w:rFonts w:ascii="Georgia" w:hAnsi="Georgia"/>
          <w:i/>
          <w:iCs/>
          <w:color w:val="333333"/>
          <w:sz w:val="18"/>
          <w:szCs w:val="18"/>
          <w:shd w:val="clear" w:color="auto" w:fill="FFFFFF"/>
        </w:rPr>
        <w:t>nde</w:t>
      </w:r>
      <w:r w:rsidRPr="003865EC">
        <w:rPr>
          <w:rFonts w:ascii="Georgia" w:hAnsi="Georgia"/>
          <w:i/>
          <w:iCs/>
          <w:color w:val="333333"/>
          <w:sz w:val="18"/>
          <w:szCs w:val="18"/>
          <w:shd w:val="clear" w:color="auto" w:fill="FFFFFF"/>
        </w:rPr>
        <w:t xml:space="preserve"> (IECEC/UOEK-2019)</w:t>
      </w:r>
      <w:r>
        <w:rPr>
          <w:rFonts w:ascii="Georgia" w:hAnsi="Georgia"/>
          <w:i/>
          <w:iCs/>
          <w:color w:val="333333"/>
          <w:sz w:val="18"/>
          <w:szCs w:val="18"/>
          <w:shd w:val="clear" w:color="auto" w:fill="FFFFFF"/>
        </w:rPr>
        <w:t xml:space="preserve"> 02 Ekim 2019 tarihinde s</w:t>
      </w:r>
      <w:r w:rsidR="00CC2B17">
        <w:rPr>
          <w:rFonts w:ascii="Georgia" w:hAnsi="Georgia"/>
          <w:i/>
          <w:iCs/>
          <w:color w:val="333333"/>
          <w:sz w:val="18"/>
          <w:szCs w:val="18"/>
          <w:shd w:val="clear" w:color="auto" w:fill="FFFFFF"/>
        </w:rPr>
        <w:t>özlü bildiri olarak sunulmuştur.</w:t>
      </w:r>
    </w:p>
    <w:p w:rsidR="00E243F8" w:rsidRDefault="008A0394" w:rsidP="003D05EB">
      <w:pPr>
        <w:spacing w:after="0" w:line="360" w:lineRule="auto"/>
        <w:ind w:left="-709" w:right="-709" w:firstLine="709"/>
        <w:jc w:val="both"/>
      </w:pPr>
      <w:r w:rsidRPr="008A0394">
        <w:rPr>
          <w:rFonts w:ascii="Times New Roman" w:hAnsi="Times New Roman" w:cs="Times New Roman"/>
          <w:sz w:val="24"/>
          <w:szCs w:val="24"/>
        </w:rPr>
        <w:t>Eğitim, bir toplumun kalkınmasında ve gelişmesinde temeldir. Erken çocukluk eğitimi ya da Türkiye’de yaygın olarak kullanılan ismiyle okul öncesi eğitim, temel eğitimin ilk basamağıdır. Bu yönüyle hem bireylerin hem de toplumların gelişiminde önemli bir yer tutar. Yıldırım (2008), Avrupa ülkelerinde okul öncesi eğitimde okullaşma oranının y</w:t>
      </w:r>
      <w:r>
        <w:rPr>
          <w:rFonts w:ascii="Times New Roman" w:hAnsi="Times New Roman" w:cs="Times New Roman"/>
          <w:sz w:val="24"/>
          <w:szCs w:val="24"/>
        </w:rPr>
        <w:t xml:space="preserve">üksek olduğuna dikkat çeker ve </w:t>
      </w:r>
      <w:r w:rsidRPr="008A0394">
        <w:rPr>
          <w:rFonts w:ascii="Times New Roman" w:hAnsi="Times New Roman" w:cs="Times New Roman"/>
          <w:sz w:val="24"/>
          <w:szCs w:val="24"/>
        </w:rPr>
        <w:t>Türkiye’de okul öncesi eğitime katılım oranının daha fazla olması gerektiğine vurgu yapar. Bu nedenle okul öncesi eğitimin hem kurum merkezli uygulamalarda hem de alternatif eğitim modelleri ile desteklenmesi gerekir. ACEV ve ERG (2013)</w:t>
      </w:r>
      <w:r>
        <w:rPr>
          <w:rFonts w:ascii="Times New Roman" w:hAnsi="Times New Roman" w:cs="Times New Roman"/>
          <w:sz w:val="24"/>
          <w:szCs w:val="24"/>
        </w:rPr>
        <w:t xml:space="preserve">, bu durumu “okulöncesi eğitim hizmet modellerinin yaz </w:t>
      </w:r>
      <w:r w:rsidRPr="008A0394">
        <w:rPr>
          <w:rFonts w:ascii="Times New Roman" w:hAnsi="Times New Roman" w:cs="Times New Roman"/>
          <w:sz w:val="24"/>
          <w:szCs w:val="24"/>
        </w:rPr>
        <w:t>anaokull</w:t>
      </w:r>
      <w:r>
        <w:rPr>
          <w:rFonts w:ascii="Times New Roman" w:hAnsi="Times New Roman" w:cs="Times New Roman"/>
          <w:sz w:val="24"/>
          <w:szCs w:val="24"/>
        </w:rPr>
        <w:t>arı,  ev merkezli programlar,  mahalle yuvaları,  gezici eğitim modelleri gibi farklı uygulamalarla</w:t>
      </w:r>
      <w:r w:rsidRPr="008A0394">
        <w:rPr>
          <w:rFonts w:ascii="Times New Roman" w:hAnsi="Times New Roman" w:cs="Times New Roman"/>
          <w:sz w:val="24"/>
          <w:szCs w:val="24"/>
        </w:rPr>
        <w:t xml:space="preserve"> çeşitlendirilmesi” olarak ifade etmektedir. Okul öncesi eğitime katılımın-okullaşma oranının artması, okul öncesi eğitimin yaygınlaştırılmasına duyulan ihtiyaç far</w:t>
      </w:r>
      <w:r w:rsidR="00727408">
        <w:rPr>
          <w:rFonts w:ascii="Times New Roman" w:hAnsi="Times New Roman" w:cs="Times New Roman"/>
          <w:sz w:val="24"/>
          <w:szCs w:val="24"/>
        </w:rPr>
        <w:t xml:space="preserve">klı </w:t>
      </w:r>
      <w:proofErr w:type="gramStart"/>
      <w:r w:rsidR="00727408">
        <w:rPr>
          <w:rFonts w:ascii="Times New Roman" w:hAnsi="Times New Roman" w:cs="Times New Roman"/>
          <w:sz w:val="24"/>
          <w:szCs w:val="24"/>
        </w:rPr>
        <w:t>kulvarlarda</w:t>
      </w:r>
      <w:proofErr w:type="gramEnd"/>
      <w:r w:rsidR="00727408">
        <w:rPr>
          <w:rFonts w:ascii="Times New Roman" w:hAnsi="Times New Roman" w:cs="Times New Roman"/>
          <w:sz w:val="24"/>
          <w:szCs w:val="24"/>
        </w:rPr>
        <w:t xml:space="preserve"> dile gelmekte; hem yurt içi hem y</w:t>
      </w:r>
      <w:r w:rsidRPr="008A0394">
        <w:rPr>
          <w:rFonts w:ascii="Times New Roman" w:hAnsi="Times New Roman" w:cs="Times New Roman"/>
          <w:sz w:val="24"/>
          <w:szCs w:val="24"/>
        </w:rPr>
        <w:t xml:space="preserve">urt dışı çalışmalarda ve uygulamalarda okul öncesi eğitimin yaygınlaştırılmasına önem verilmektedir. Balaban (2017), Türkiye’de okul öncesi eğitimin yaygınlaştırılması ve zorunlu hale getirilmesine yönelik çalışmaların arttığını ifade etmektedir. Milli Eğitim Bakanlığı, 2023 </w:t>
      </w:r>
      <w:proofErr w:type="gramStart"/>
      <w:r w:rsidRPr="008A0394">
        <w:rPr>
          <w:rFonts w:ascii="Times New Roman" w:hAnsi="Times New Roman" w:cs="Times New Roman"/>
          <w:sz w:val="24"/>
          <w:szCs w:val="24"/>
        </w:rPr>
        <w:t>vizyonunda</w:t>
      </w:r>
      <w:proofErr w:type="gramEnd"/>
      <w:r w:rsidRPr="008A0394">
        <w:rPr>
          <w:rFonts w:ascii="Times New Roman" w:hAnsi="Times New Roman" w:cs="Times New Roman"/>
          <w:sz w:val="24"/>
          <w:szCs w:val="24"/>
        </w:rPr>
        <w:t xml:space="preserve"> okul öncesi eğitimin “5 Yaştan itibaren zorunlu hale getirilmesi” ve “</w:t>
      </w:r>
      <w:proofErr w:type="spellStart"/>
      <w:r w:rsidRPr="008A0394">
        <w:rPr>
          <w:rFonts w:ascii="Times New Roman" w:hAnsi="Times New Roman" w:cs="Times New Roman"/>
          <w:sz w:val="24"/>
          <w:szCs w:val="24"/>
        </w:rPr>
        <w:t>yaygınlaştırılması”na</w:t>
      </w:r>
      <w:proofErr w:type="spellEnd"/>
      <w:r w:rsidRPr="008A0394">
        <w:rPr>
          <w:rFonts w:ascii="Times New Roman" w:hAnsi="Times New Roman" w:cs="Times New Roman"/>
          <w:sz w:val="24"/>
          <w:szCs w:val="24"/>
        </w:rPr>
        <w:t xml:space="preserve"> yönelik amaçlar edinmiştir.  Okul öncesi eğitimin yaygınlaştırılmasına yönelik, “kırsal ve düşük yoğunluklu yerleşim bölgelerindeki çocuklar için esnek zamanlı ve alternatif erken çocukluk eğitimi modelleri” ile “yaz dönemlerindeki çocuklar ve ailelerin talepleri doğrultusunda pilot okullardan başlanarak, oyun temelli gelişim etkinliklerinin yer aldığı yaz okulu programları” önerilmektedir (</w:t>
      </w:r>
      <w:proofErr w:type="spellStart"/>
      <w:r w:rsidRPr="008A0394">
        <w:rPr>
          <w:rFonts w:ascii="Times New Roman" w:hAnsi="Times New Roman" w:cs="Times New Roman"/>
          <w:sz w:val="24"/>
          <w:szCs w:val="24"/>
        </w:rPr>
        <w:t>Meb</w:t>
      </w:r>
      <w:proofErr w:type="spellEnd"/>
      <w:r w:rsidRPr="008A0394">
        <w:rPr>
          <w:rFonts w:ascii="Times New Roman" w:hAnsi="Times New Roman" w:cs="Times New Roman"/>
          <w:sz w:val="24"/>
          <w:szCs w:val="24"/>
        </w:rPr>
        <w:t>, 2018). Bu bağlamda, Türkiye’nin farklı bölge ve şehirlerinde yaz okulları kapsamında eğitim öğretim süreçleri devam etmektedir. Ancak ilgili alan yazın incelendiğinde, erken çocukluk döneminde yaz okulları kapsamında sınırlı sayıda çalışmaya rastlanmakta, bu çalışmaların genellikle risk durumundaki çocuklar, okul öncesi eğitimin yaygınlaştırılması, göç ve çocuk kavramı ile ilişkilendirildiği görülmektedir. Boğaziçi Üniversitesi sosyal politika forumu (2009), yaz okulu çalışmalarının “MEB Okul Öncesi Eğitim Genel Müdürlüğü’ne Bağlı Bakım ve Erken Çocukluk Eğitimi (EÇE) Hizmetleri Sunmaya Yönelik Projeler” bağlamında 2004 yılından itibaren uygulanmaya başladığı ifade etmektedir. Bekman, Aksu-Koç ve Taylan (2012), erken çocukluk dönemi çocuklarına yönelik hazırlanan ve uygulanan “yaz okulu modelini erken müdahale programı” kapsamında ele alarak, risk durumundaki çocukları hedef aldığını ifade etmekt</w:t>
      </w:r>
      <w:r w:rsidR="00F97024">
        <w:rPr>
          <w:rFonts w:ascii="Times New Roman" w:hAnsi="Times New Roman" w:cs="Times New Roman"/>
          <w:sz w:val="24"/>
          <w:szCs w:val="24"/>
        </w:rPr>
        <w:t>edir. Bu eğitim modeli ile okur</w:t>
      </w:r>
      <w:r w:rsidRPr="008A0394">
        <w:rPr>
          <w:rFonts w:ascii="Times New Roman" w:hAnsi="Times New Roman" w:cs="Times New Roman"/>
          <w:sz w:val="24"/>
          <w:szCs w:val="24"/>
        </w:rPr>
        <w:t xml:space="preserve">yazarlık öncesi, matematik öncesi ve Türkçe dil becerilerine odaklanan bir içeriğin </w:t>
      </w:r>
      <w:r w:rsidRPr="008A0394">
        <w:rPr>
          <w:rFonts w:ascii="Times New Roman" w:hAnsi="Times New Roman" w:cs="Times New Roman"/>
          <w:sz w:val="24"/>
          <w:szCs w:val="24"/>
        </w:rPr>
        <w:lastRenderedPageBreak/>
        <w:t xml:space="preserve">önemine vurgu yapmıştır. Kay (2015), Milli Eğitim Bakanlığı yaz okulları modelini aile merkezli eğitim modeli uygulaması olarak ifade etmektedir. Alan yazındaki çalışmalar, okul öncesi eğitimin yaygınlaşması ve Türkiye’de okul öncesi eğitimin yaygınlaştırılmasında ihtiyaç duyulan alternatif eğitim modellerine değinmektedir. Ancak Milli Eğitim Bakanlığı yaz okullarının değerlendirilmesine yönelik çalışmalara alan yazında rastlanılmamaktadır. Yaz okullarına yönelik planlama ve uygulamaların değerlendirilmesi, bu dönemde yer alan uygulamaların geliştirilmesi ve daha kaliteli olması açısından önemlidir. Bu nedenle, çocukların, eğitimcilerin, ailelerin bakış açılarını ortaya koyan bilimsel çalışmalara ihtiyaç duyulmaktadır.  Milli Eğitim Bakanlığı 2023 </w:t>
      </w:r>
      <w:proofErr w:type="gramStart"/>
      <w:r w:rsidRPr="008A0394">
        <w:rPr>
          <w:rFonts w:ascii="Times New Roman" w:hAnsi="Times New Roman" w:cs="Times New Roman"/>
          <w:sz w:val="24"/>
          <w:szCs w:val="24"/>
        </w:rPr>
        <w:t>vizyonunda</w:t>
      </w:r>
      <w:proofErr w:type="gramEnd"/>
      <w:r w:rsidRPr="008A0394">
        <w:rPr>
          <w:rFonts w:ascii="Times New Roman" w:hAnsi="Times New Roman" w:cs="Times New Roman"/>
          <w:sz w:val="24"/>
          <w:szCs w:val="24"/>
        </w:rPr>
        <w:t xml:space="preserve"> da belirtildiği üzere, Erken çocukluk dönemi yaz okulu uygulamalarının amacına ulaşması, daha fazla çocuğa, daha nitelikli okul öncesi eğitim verilmesi önemlidir. Bu nedenle bu çalışma ile erken çocukluk dönemi yaz okullarının öğretmen görüşleri ile değerlendirilmesi amaçlanm</w:t>
      </w:r>
      <w:r w:rsidR="00F97024">
        <w:rPr>
          <w:rFonts w:ascii="Times New Roman" w:hAnsi="Times New Roman" w:cs="Times New Roman"/>
          <w:sz w:val="24"/>
          <w:szCs w:val="24"/>
        </w:rPr>
        <w:t xml:space="preserve">ış ve buna istinaden </w:t>
      </w:r>
      <w:r w:rsidR="0091704A" w:rsidRPr="0091704A">
        <w:rPr>
          <w:rFonts w:ascii="Times New Roman" w:hAnsi="Times New Roman" w:cs="Times New Roman"/>
          <w:sz w:val="24"/>
          <w:szCs w:val="24"/>
        </w:rPr>
        <w:t>Malatya ili</w:t>
      </w:r>
      <w:r w:rsidR="00E243F8">
        <w:rPr>
          <w:rFonts w:ascii="Times New Roman" w:hAnsi="Times New Roman" w:cs="Times New Roman"/>
          <w:sz w:val="24"/>
          <w:szCs w:val="24"/>
        </w:rPr>
        <w:t xml:space="preserve"> Battalgazi ilçesinde </w:t>
      </w:r>
      <w:r w:rsidR="0091704A" w:rsidRPr="0091704A">
        <w:rPr>
          <w:rFonts w:ascii="Times New Roman" w:hAnsi="Times New Roman" w:cs="Times New Roman"/>
          <w:sz w:val="24"/>
          <w:szCs w:val="24"/>
        </w:rPr>
        <w:t>Milli E</w:t>
      </w:r>
      <w:r w:rsidR="00F97024">
        <w:rPr>
          <w:rFonts w:ascii="Times New Roman" w:hAnsi="Times New Roman" w:cs="Times New Roman"/>
          <w:sz w:val="24"/>
          <w:szCs w:val="24"/>
        </w:rPr>
        <w:t xml:space="preserve">ğitim Bakanlığı’na bağlı yaz </w:t>
      </w:r>
      <w:r w:rsidR="0091704A" w:rsidRPr="0091704A">
        <w:rPr>
          <w:rFonts w:ascii="Times New Roman" w:hAnsi="Times New Roman" w:cs="Times New Roman"/>
          <w:sz w:val="24"/>
          <w:szCs w:val="24"/>
        </w:rPr>
        <w:t>okullarında görev yapan 14 öğretmen</w:t>
      </w:r>
      <w:r w:rsidR="00E243F8">
        <w:rPr>
          <w:rFonts w:ascii="Times New Roman" w:hAnsi="Times New Roman" w:cs="Times New Roman"/>
          <w:sz w:val="24"/>
          <w:szCs w:val="24"/>
        </w:rPr>
        <w:t xml:space="preserve"> </w:t>
      </w:r>
      <w:r w:rsidR="0091704A" w:rsidRPr="0091704A">
        <w:rPr>
          <w:rFonts w:ascii="Times New Roman" w:hAnsi="Times New Roman" w:cs="Times New Roman"/>
          <w:sz w:val="24"/>
          <w:szCs w:val="24"/>
        </w:rPr>
        <w:t xml:space="preserve">ile </w:t>
      </w:r>
      <w:r w:rsidR="00E243F8">
        <w:rPr>
          <w:rFonts w:ascii="Times New Roman" w:hAnsi="Times New Roman" w:cs="Times New Roman"/>
          <w:sz w:val="24"/>
          <w:szCs w:val="24"/>
        </w:rPr>
        <w:t>görüşme</w:t>
      </w:r>
      <w:r w:rsidR="00F97024">
        <w:rPr>
          <w:rFonts w:ascii="Times New Roman" w:hAnsi="Times New Roman" w:cs="Times New Roman"/>
          <w:sz w:val="24"/>
          <w:szCs w:val="24"/>
        </w:rPr>
        <w:t>ler</w:t>
      </w:r>
      <w:r w:rsidR="00E243F8">
        <w:rPr>
          <w:rFonts w:ascii="Times New Roman" w:hAnsi="Times New Roman" w:cs="Times New Roman"/>
          <w:sz w:val="24"/>
          <w:szCs w:val="24"/>
        </w:rPr>
        <w:t xml:space="preserve"> </w:t>
      </w:r>
      <w:r w:rsidR="0091704A" w:rsidRPr="0091704A">
        <w:rPr>
          <w:rFonts w:ascii="Times New Roman" w:hAnsi="Times New Roman" w:cs="Times New Roman"/>
          <w:sz w:val="24"/>
          <w:szCs w:val="24"/>
        </w:rPr>
        <w:t xml:space="preserve">gerçekleştirilmiştir. </w:t>
      </w:r>
      <w:r w:rsidR="00A25AE7">
        <w:rPr>
          <w:rFonts w:ascii="Times New Roman" w:hAnsi="Times New Roman" w:cs="Times New Roman"/>
          <w:sz w:val="24"/>
          <w:szCs w:val="24"/>
        </w:rPr>
        <w:t xml:space="preserve">Görüşmeler sırasında </w:t>
      </w:r>
      <w:r w:rsidR="00A25AE7" w:rsidRPr="00A25AE7">
        <w:rPr>
          <w:rFonts w:ascii="Times New Roman" w:hAnsi="Times New Roman" w:cs="Times New Roman"/>
          <w:sz w:val="24"/>
          <w:szCs w:val="24"/>
        </w:rPr>
        <w:t>öğretmenlerin yaşı, cinsiyeti, eğitim durumları, çatıştıkları kurum türü, kıdemi, kadro durumuna ilişkin bilgiler</w:t>
      </w:r>
      <w:r w:rsidR="00A25AE7">
        <w:rPr>
          <w:rFonts w:ascii="Times New Roman" w:hAnsi="Times New Roman" w:cs="Times New Roman"/>
          <w:sz w:val="24"/>
          <w:szCs w:val="24"/>
        </w:rPr>
        <w:t>in yer aldığı “Kişisel Bilgi Formu”</w:t>
      </w:r>
      <w:r w:rsidR="00A25AE7" w:rsidRPr="00A25AE7">
        <w:rPr>
          <w:rFonts w:ascii="Times New Roman" w:hAnsi="Times New Roman" w:cs="Times New Roman"/>
          <w:sz w:val="24"/>
          <w:szCs w:val="24"/>
        </w:rPr>
        <w:t xml:space="preserve"> </w:t>
      </w:r>
      <w:r w:rsidR="00A25AE7">
        <w:rPr>
          <w:rFonts w:ascii="Times New Roman" w:hAnsi="Times New Roman" w:cs="Times New Roman"/>
          <w:sz w:val="24"/>
          <w:szCs w:val="24"/>
        </w:rPr>
        <w:t>kullanılmıştır. Öğretmenler</w:t>
      </w:r>
      <w:r w:rsidR="00A21264">
        <w:rPr>
          <w:rFonts w:ascii="Times New Roman" w:hAnsi="Times New Roman" w:cs="Times New Roman"/>
          <w:sz w:val="24"/>
          <w:szCs w:val="24"/>
        </w:rPr>
        <w:t xml:space="preserve"> ve okul</w:t>
      </w:r>
      <w:r w:rsidR="008A3EDA">
        <w:rPr>
          <w:rFonts w:ascii="Times New Roman" w:hAnsi="Times New Roman" w:cs="Times New Roman"/>
          <w:sz w:val="24"/>
          <w:szCs w:val="24"/>
        </w:rPr>
        <w:t>lara</w:t>
      </w:r>
      <w:r w:rsidR="00A21264">
        <w:rPr>
          <w:rFonts w:ascii="Times New Roman" w:hAnsi="Times New Roman" w:cs="Times New Roman"/>
          <w:sz w:val="24"/>
          <w:szCs w:val="24"/>
        </w:rPr>
        <w:t xml:space="preserve"> </w:t>
      </w:r>
      <w:r w:rsidR="00A25AE7">
        <w:rPr>
          <w:rFonts w:ascii="Times New Roman" w:hAnsi="Times New Roman" w:cs="Times New Roman"/>
          <w:sz w:val="24"/>
          <w:szCs w:val="24"/>
        </w:rPr>
        <w:t xml:space="preserve">ilişkin bilgiler </w:t>
      </w:r>
      <w:r w:rsidR="00A21264">
        <w:rPr>
          <w:rFonts w:ascii="Times New Roman" w:hAnsi="Times New Roman" w:cs="Times New Roman"/>
          <w:sz w:val="24"/>
          <w:szCs w:val="24"/>
        </w:rPr>
        <w:t>şu şekildedir:</w:t>
      </w:r>
      <w:r w:rsidR="00A25AE7" w:rsidRPr="00A25AE7">
        <w:t xml:space="preserve"> </w:t>
      </w:r>
    </w:p>
    <w:p w:rsidR="003D05EB" w:rsidRDefault="003D05EB" w:rsidP="003D05EB">
      <w:pPr>
        <w:spacing w:line="360" w:lineRule="auto"/>
        <w:ind w:right="-851" w:hanging="993"/>
        <w:jc w:val="center"/>
        <w:rPr>
          <w:rFonts w:ascii="Times New Roman" w:hAnsi="Times New Roman" w:cs="Times New Roman"/>
          <w:b/>
          <w:sz w:val="24"/>
          <w:szCs w:val="24"/>
        </w:rPr>
      </w:pPr>
    </w:p>
    <w:p w:rsidR="00472191" w:rsidRPr="00472191" w:rsidRDefault="00472191" w:rsidP="003D05EB">
      <w:pPr>
        <w:spacing w:line="360" w:lineRule="auto"/>
        <w:ind w:right="-851" w:hanging="993"/>
        <w:jc w:val="center"/>
        <w:rPr>
          <w:rFonts w:ascii="Times New Roman" w:hAnsi="Times New Roman" w:cs="Times New Roman"/>
          <w:sz w:val="24"/>
          <w:szCs w:val="24"/>
        </w:rPr>
      </w:pPr>
      <w:r w:rsidRPr="003D05EB">
        <w:rPr>
          <w:rFonts w:ascii="Times New Roman" w:hAnsi="Times New Roman" w:cs="Times New Roman"/>
          <w:b/>
          <w:sz w:val="24"/>
          <w:szCs w:val="24"/>
        </w:rPr>
        <w:t>Tablo 1.</w:t>
      </w:r>
      <w:r w:rsidRPr="00472191">
        <w:rPr>
          <w:rFonts w:ascii="Times New Roman" w:hAnsi="Times New Roman" w:cs="Times New Roman"/>
          <w:sz w:val="24"/>
          <w:szCs w:val="24"/>
        </w:rPr>
        <w:t xml:space="preserve"> Yaz okullarına ait bilgiler</w:t>
      </w:r>
    </w:p>
    <w:tbl>
      <w:tblPr>
        <w:tblStyle w:val="TabloKlavuzu"/>
        <w:tblW w:w="5656" w:type="pct"/>
        <w:tblInd w:w="-459" w:type="dxa"/>
        <w:tblLook w:val="04A0" w:firstRow="1" w:lastRow="0" w:firstColumn="1" w:lastColumn="0" w:noHBand="0" w:noVBand="1"/>
      </w:tblPr>
      <w:tblGrid>
        <w:gridCol w:w="1135"/>
        <w:gridCol w:w="994"/>
        <w:gridCol w:w="1843"/>
        <w:gridCol w:w="1465"/>
        <w:gridCol w:w="727"/>
        <w:gridCol w:w="836"/>
        <w:gridCol w:w="1038"/>
        <w:gridCol w:w="723"/>
        <w:gridCol w:w="992"/>
        <w:gridCol w:w="754"/>
      </w:tblGrid>
      <w:tr w:rsidR="008A3EDA" w:rsidRPr="00A21264" w:rsidTr="00284BD4">
        <w:trPr>
          <w:trHeight w:val="276"/>
        </w:trPr>
        <w:tc>
          <w:tcPr>
            <w:tcW w:w="5000" w:type="pct"/>
            <w:gridSpan w:val="10"/>
          </w:tcPr>
          <w:p w:rsidR="008A3EDA" w:rsidRPr="008A3EDA" w:rsidRDefault="00FD1240" w:rsidP="003D1C79">
            <w:pPr>
              <w:ind w:left="-1134" w:right="-993"/>
              <w:jc w:val="center"/>
              <w:rPr>
                <w:rFonts w:ascii="Times New Roman" w:hAnsi="Times New Roman" w:cs="Times New Roman"/>
                <w:b/>
                <w:sz w:val="24"/>
                <w:szCs w:val="24"/>
              </w:rPr>
            </w:pPr>
            <w:r w:rsidRPr="008A3EDA">
              <w:rPr>
                <w:rFonts w:ascii="Times New Roman" w:hAnsi="Times New Roman" w:cs="Times New Roman"/>
                <w:b/>
                <w:sz w:val="24"/>
                <w:szCs w:val="24"/>
              </w:rPr>
              <w:t>YAZ OKULLARI</w:t>
            </w:r>
          </w:p>
        </w:tc>
      </w:tr>
      <w:tr w:rsidR="00284BD4" w:rsidRPr="00A21264" w:rsidTr="00284BD4">
        <w:trPr>
          <w:trHeight w:val="402"/>
        </w:trPr>
        <w:tc>
          <w:tcPr>
            <w:tcW w:w="1013" w:type="pct"/>
            <w:gridSpan w:val="2"/>
          </w:tcPr>
          <w:p w:rsidR="00284BD4" w:rsidRPr="00733B5E" w:rsidRDefault="00284BD4" w:rsidP="003D1C79">
            <w:pPr>
              <w:ind w:left="-1134" w:right="-993"/>
              <w:jc w:val="center"/>
              <w:rPr>
                <w:rFonts w:ascii="Times New Roman" w:hAnsi="Times New Roman" w:cs="Times New Roman"/>
                <w:b/>
                <w:sz w:val="24"/>
                <w:szCs w:val="24"/>
              </w:rPr>
            </w:pPr>
          </w:p>
          <w:p w:rsidR="00284BD4" w:rsidRPr="00733B5E" w:rsidRDefault="00284BD4" w:rsidP="003D1C79">
            <w:pPr>
              <w:ind w:left="-1134" w:right="-993"/>
              <w:jc w:val="center"/>
              <w:rPr>
                <w:rFonts w:ascii="Times New Roman" w:hAnsi="Times New Roman" w:cs="Times New Roman"/>
                <w:b/>
                <w:sz w:val="24"/>
                <w:szCs w:val="24"/>
              </w:rPr>
            </w:pPr>
            <w:r w:rsidRPr="00733B5E">
              <w:rPr>
                <w:rFonts w:ascii="Times New Roman" w:hAnsi="Times New Roman" w:cs="Times New Roman"/>
                <w:b/>
                <w:sz w:val="24"/>
                <w:szCs w:val="24"/>
              </w:rPr>
              <w:t xml:space="preserve">Okul Türü  </w:t>
            </w:r>
          </w:p>
          <w:p w:rsidR="00284BD4" w:rsidRPr="00733B5E" w:rsidRDefault="00284BD4" w:rsidP="003D1C79">
            <w:pPr>
              <w:ind w:left="-1134" w:right="-993"/>
              <w:jc w:val="center"/>
              <w:rPr>
                <w:rFonts w:ascii="Times New Roman" w:hAnsi="Times New Roman" w:cs="Times New Roman"/>
                <w:b/>
                <w:sz w:val="24"/>
                <w:szCs w:val="24"/>
              </w:rPr>
            </w:pPr>
          </w:p>
        </w:tc>
        <w:tc>
          <w:tcPr>
            <w:tcW w:w="1574" w:type="pct"/>
            <w:gridSpan w:val="2"/>
          </w:tcPr>
          <w:p w:rsidR="00284BD4" w:rsidRPr="00733B5E" w:rsidRDefault="00284BD4" w:rsidP="003D1C79">
            <w:pPr>
              <w:rPr>
                <w:rFonts w:ascii="Times New Roman" w:hAnsi="Times New Roman" w:cs="Times New Roman"/>
                <w:b/>
                <w:sz w:val="24"/>
                <w:szCs w:val="24"/>
              </w:rPr>
            </w:pPr>
          </w:p>
          <w:p w:rsidR="00284BD4" w:rsidRDefault="00103AE6" w:rsidP="00FD1240">
            <w:pPr>
              <w:jc w:val="center"/>
              <w:rPr>
                <w:rFonts w:ascii="Times New Roman" w:hAnsi="Times New Roman" w:cs="Times New Roman"/>
                <w:b/>
                <w:sz w:val="24"/>
                <w:szCs w:val="24"/>
              </w:rPr>
            </w:pPr>
            <w:r>
              <w:rPr>
                <w:rFonts w:ascii="Times New Roman" w:hAnsi="Times New Roman" w:cs="Times New Roman"/>
                <w:b/>
                <w:sz w:val="24"/>
                <w:szCs w:val="24"/>
              </w:rPr>
              <w:t xml:space="preserve"> Yaz Okulları</w:t>
            </w:r>
          </w:p>
          <w:p w:rsidR="00284BD4" w:rsidRPr="00733B5E" w:rsidRDefault="00284BD4" w:rsidP="00284BD4">
            <w:pPr>
              <w:ind w:right="-993"/>
              <w:jc w:val="center"/>
              <w:rPr>
                <w:rFonts w:ascii="Times New Roman" w:hAnsi="Times New Roman" w:cs="Times New Roman"/>
                <w:b/>
                <w:sz w:val="24"/>
                <w:szCs w:val="24"/>
              </w:rPr>
            </w:pPr>
          </w:p>
        </w:tc>
        <w:tc>
          <w:tcPr>
            <w:tcW w:w="2413" w:type="pct"/>
            <w:gridSpan w:val="6"/>
          </w:tcPr>
          <w:p w:rsidR="00284BD4" w:rsidRDefault="00284BD4">
            <w:pPr>
              <w:rPr>
                <w:rFonts w:ascii="Times New Roman" w:hAnsi="Times New Roman" w:cs="Times New Roman"/>
                <w:b/>
                <w:sz w:val="24"/>
                <w:szCs w:val="24"/>
              </w:rPr>
            </w:pPr>
          </w:p>
          <w:p w:rsidR="00284BD4" w:rsidRPr="00733B5E" w:rsidRDefault="00284BD4" w:rsidP="00FD1240">
            <w:pPr>
              <w:jc w:val="center"/>
              <w:rPr>
                <w:rFonts w:ascii="Times New Roman" w:hAnsi="Times New Roman" w:cs="Times New Roman"/>
                <w:b/>
                <w:sz w:val="24"/>
                <w:szCs w:val="24"/>
              </w:rPr>
            </w:pPr>
            <w:r w:rsidRPr="00733B5E">
              <w:rPr>
                <w:rFonts w:ascii="Times New Roman" w:hAnsi="Times New Roman" w:cs="Times New Roman"/>
                <w:b/>
                <w:sz w:val="24"/>
                <w:szCs w:val="24"/>
              </w:rPr>
              <w:t>Öğrenci Sayısı</w:t>
            </w:r>
          </w:p>
          <w:p w:rsidR="00284BD4" w:rsidRPr="00733B5E" w:rsidRDefault="00284BD4" w:rsidP="003D1C79">
            <w:pPr>
              <w:ind w:right="-993"/>
              <w:jc w:val="center"/>
              <w:rPr>
                <w:rFonts w:ascii="Times New Roman" w:hAnsi="Times New Roman" w:cs="Times New Roman"/>
                <w:b/>
                <w:sz w:val="24"/>
                <w:szCs w:val="24"/>
              </w:rPr>
            </w:pPr>
          </w:p>
        </w:tc>
      </w:tr>
      <w:tr w:rsidR="00284BD4" w:rsidRPr="00A21264" w:rsidTr="00284BD4">
        <w:trPr>
          <w:trHeight w:val="377"/>
        </w:trPr>
        <w:tc>
          <w:tcPr>
            <w:tcW w:w="540" w:type="pct"/>
            <w:tcBorders>
              <w:bottom w:val="single" w:sz="4" w:space="0" w:color="auto"/>
            </w:tcBorders>
          </w:tcPr>
          <w:p w:rsidR="00284BD4" w:rsidRPr="00733B5E" w:rsidRDefault="00284BD4" w:rsidP="003D1C79">
            <w:pPr>
              <w:ind w:left="-1134" w:right="-993"/>
              <w:jc w:val="center"/>
              <w:rPr>
                <w:rFonts w:ascii="Times New Roman" w:hAnsi="Times New Roman" w:cs="Times New Roman"/>
                <w:b/>
                <w:sz w:val="24"/>
                <w:szCs w:val="24"/>
              </w:rPr>
            </w:pPr>
          </w:p>
          <w:p w:rsidR="00284BD4" w:rsidRPr="00733B5E" w:rsidRDefault="00284BD4" w:rsidP="003D1C79">
            <w:pPr>
              <w:ind w:left="-1134" w:right="-993"/>
              <w:jc w:val="center"/>
              <w:rPr>
                <w:rFonts w:ascii="Times New Roman" w:hAnsi="Times New Roman" w:cs="Times New Roman"/>
                <w:b/>
                <w:sz w:val="24"/>
                <w:szCs w:val="24"/>
              </w:rPr>
            </w:pPr>
          </w:p>
          <w:p w:rsidR="00284BD4" w:rsidRPr="00733B5E" w:rsidRDefault="00284BD4" w:rsidP="003D1C79">
            <w:pPr>
              <w:ind w:left="-1134" w:right="-993"/>
              <w:jc w:val="center"/>
              <w:rPr>
                <w:rFonts w:ascii="Times New Roman" w:hAnsi="Times New Roman" w:cs="Times New Roman"/>
                <w:b/>
                <w:sz w:val="24"/>
                <w:szCs w:val="24"/>
              </w:rPr>
            </w:pPr>
            <w:r w:rsidRPr="00733B5E">
              <w:rPr>
                <w:rFonts w:ascii="Times New Roman" w:hAnsi="Times New Roman" w:cs="Times New Roman"/>
                <w:b/>
                <w:sz w:val="24"/>
                <w:szCs w:val="24"/>
              </w:rPr>
              <w:t>Anaokulu</w:t>
            </w:r>
          </w:p>
        </w:tc>
        <w:tc>
          <w:tcPr>
            <w:tcW w:w="473" w:type="pct"/>
            <w:tcBorders>
              <w:bottom w:val="single" w:sz="4" w:space="0" w:color="auto"/>
            </w:tcBorders>
          </w:tcPr>
          <w:p w:rsidR="00284BD4" w:rsidRPr="00733B5E" w:rsidRDefault="00284BD4" w:rsidP="003D1C79">
            <w:pPr>
              <w:ind w:left="-1134" w:right="-993"/>
              <w:jc w:val="center"/>
              <w:rPr>
                <w:rFonts w:ascii="Times New Roman" w:hAnsi="Times New Roman" w:cs="Times New Roman"/>
                <w:b/>
                <w:sz w:val="24"/>
                <w:szCs w:val="24"/>
              </w:rPr>
            </w:pPr>
            <w:r w:rsidRPr="00733B5E">
              <w:rPr>
                <w:rFonts w:ascii="Times New Roman" w:hAnsi="Times New Roman" w:cs="Times New Roman"/>
                <w:b/>
                <w:sz w:val="24"/>
                <w:szCs w:val="24"/>
              </w:rPr>
              <w:t xml:space="preserve"> </w:t>
            </w:r>
          </w:p>
          <w:p w:rsidR="00284BD4" w:rsidRPr="00733B5E" w:rsidRDefault="00284BD4" w:rsidP="003D1C79">
            <w:pPr>
              <w:ind w:left="-1134" w:right="-993"/>
              <w:jc w:val="center"/>
              <w:rPr>
                <w:rFonts w:ascii="Times New Roman" w:hAnsi="Times New Roman" w:cs="Times New Roman"/>
                <w:b/>
                <w:sz w:val="24"/>
                <w:szCs w:val="24"/>
              </w:rPr>
            </w:pPr>
          </w:p>
          <w:p w:rsidR="00284BD4" w:rsidRPr="00733B5E" w:rsidRDefault="00284BD4" w:rsidP="003D1C79">
            <w:pPr>
              <w:ind w:left="-1134" w:right="-993"/>
              <w:jc w:val="center"/>
              <w:rPr>
                <w:rFonts w:ascii="Times New Roman" w:hAnsi="Times New Roman" w:cs="Times New Roman"/>
                <w:b/>
                <w:sz w:val="24"/>
                <w:szCs w:val="24"/>
              </w:rPr>
            </w:pPr>
            <w:r w:rsidRPr="00733B5E">
              <w:rPr>
                <w:rFonts w:ascii="Times New Roman" w:hAnsi="Times New Roman" w:cs="Times New Roman"/>
                <w:b/>
                <w:sz w:val="24"/>
                <w:szCs w:val="24"/>
              </w:rPr>
              <w:t xml:space="preserve"> Anasınıfı</w:t>
            </w:r>
          </w:p>
        </w:tc>
        <w:tc>
          <w:tcPr>
            <w:tcW w:w="1574" w:type="pct"/>
            <w:gridSpan w:val="2"/>
            <w:tcBorders>
              <w:bottom w:val="single" w:sz="4" w:space="0" w:color="auto"/>
            </w:tcBorders>
          </w:tcPr>
          <w:p w:rsidR="00284BD4" w:rsidRDefault="00284BD4" w:rsidP="00733B5E">
            <w:pPr>
              <w:ind w:right="-993"/>
              <w:rPr>
                <w:rFonts w:ascii="Times New Roman" w:hAnsi="Times New Roman" w:cs="Times New Roman"/>
                <w:b/>
                <w:sz w:val="24"/>
                <w:szCs w:val="24"/>
              </w:rPr>
            </w:pPr>
          </w:p>
          <w:p w:rsidR="00284BD4" w:rsidRDefault="00284BD4" w:rsidP="00284BD4">
            <w:pPr>
              <w:ind w:right="-993"/>
              <w:rPr>
                <w:rFonts w:ascii="Times New Roman" w:hAnsi="Times New Roman" w:cs="Times New Roman"/>
                <w:b/>
                <w:sz w:val="24"/>
                <w:szCs w:val="24"/>
              </w:rPr>
            </w:pPr>
          </w:p>
          <w:p w:rsidR="00284BD4" w:rsidRPr="00733B5E" w:rsidRDefault="00284BD4" w:rsidP="00284BD4">
            <w:pPr>
              <w:ind w:right="-993"/>
              <w:rPr>
                <w:rFonts w:ascii="Times New Roman" w:hAnsi="Times New Roman" w:cs="Times New Roman"/>
                <w:b/>
                <w:sz w:val="24"/>
                <w:szCs w:val="24"/>
              </w:rPr>
            </w:pPr>
            <w:r>
              <w:rPr>
                <w:rFonts w:ascii="Times New Roman" w:hAnsi="Times New Roman" w:cs="Times New Roman"/>
                <w:b/>
                <w:sz w:val="24"/>
                <w:szCs w:val="24"/>
              </w:rPr>
              <w:t xml:space="preserve">                  Şube Sayısı</w:t>
            </w:r>
          </w:p>
        </w:tc>
        <w:tc>
          <w:tcPr>
            <w:tcW w:w="744" w:type="pct"/>
            <w:gridSpan w:val="2"/>
            <w:tcBorders>
              <w:bottom w:val="single" w:sz="4" w:space="0" w:color="auto"/>
            </w:tcBorders>
          </w:tcPr>
          <w:p w:rsidR="00284BD4" w:rsidRDefault="00284BD4">
            <w:pPr>
              <w:rPr>
                <w:rFonts w:ascii="Times New Roman" w:hAnsi="Times New Roman" w:cs="Times New Roman"/>
                <w:b/>
                <w:sz w:val="24"/>
                <w:szCs w:val="24"/>
              </w:rPr>
            </w:pPr>
          </w:p>
          <w:p w:rsidR="00284BD4" w:rsidRPr="00733B5E" w:rsidRDefault="00284BD4" w:rsidP="00284BD4">
            <w:pPr>
              <w:ind w:left="85" w:right="-993"/>
              <w:rPr>
                <w:rFonts w:ascii="Times New Roman" w:hAnsi="Times New Roman" w:cs="Times New Roman"/>
                <w:b/>
                <w:sz w:val="24"/>
                <w:szCs w:val="24"/>
              </w:rPr>
            </w:pPr>
            <w:r>
              <w:rPr>
                <w:rFonts w:ascii="Times New Roman" w:hAnsi="Times New Roman" w:cs="Times New Roman"/>
                <w:b/>
                <w:sz w:val="24"/>
                <w:szCs w:val="24"/>
              </w:rPr>
              <w:t xml:space="preserve">         </w:t>
            </w:r>
            <w:r w:rsidRPr="00733B5E">
              <w:rPr>
                <w:rFonts w:ascii="Times New Roman" w:hAnsi="Times New Roman" w:cs="Times New Roman"/>
                <w:b/>
                <w:sz w:val="24"/>
                <w:szCs w:val="24"/>
              </w:rPr>
              <w:t xml:space="preserve">Türk </w:t>
            </w:r>
          </w:p>
        </w:tc>
        <w:tc>
          <w:tcPr>
            <w:tcW w:w="838" w:type="pct"/>
            <w:gridSpan w:val="2"/>
            <w:tcBorders>
              <w:bottom w:val="single" w:sz="4" w:space="0" w:color="auto"/>
            </w:tcBorders>
          </w:tcPr>
          <w:p w:rsidR="00284BD4" w:rsidRPr="00733B5E" w:rsidRDefault="00284BD4" w:rsidP="00FD1240">
            <w:pPr>
              <w:ind w:right="-993"/>
              <w:rPr>
                <w:rFonts w:ascii="Times New Roman" w:hAnsi="Times New Roman" w:cs="Times New Roman"/>
                <w:b/>
                <w:sz w:val="24"/>
                <w:szCs w:val="24"/>
              </w:rPr>
            </w:pPr>
            <w:r w:rsidRPr="00733B5E">
              <w:rPr>
                <w:rFonts w:ascii="Times New Roman" w:hAnsi="Times New Roman" w:cs="Times New Roman"/>
                <w:b/>
                <w:sz w:val="24"/>
                <w:szCs w:val="24"/>
              </w:rPr>
              <w:t xml:space="preserve">     </w:t>
            </w:r>
          </w:p>
          <w:p w:rsidR="00284BD4" w:rsidRPr="00733B5E" w:rsidRDefault="00284BD4" w:rsidP="00FD1240">
            <w:pPr>
              <w:ind w:right="-993"/>
              <w:rPr>
                <w:rFonts w:ascii="Times New Roman" w:hAnsi="Times New Roman" w:cs="Times New Roman"/>
                <w:b/>
                <w:sz w:val="24"/>
                <w:szCs w:val="24"/>
              </w:rPr>
            </w:pPr>
            <w:r w:rsidRPr="00733B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33B5E">
              <w:rPr>
                <w:rFonts w:ascii="Times New Roman" w:hAnsi="Times New Roman" w:cs="Times New Roman"/>
                <w:b/>
                <w:sz w:val="24"/>
                <w:szCs w:val="24"/>
              </w:rPr>
              <w:t xml:space="preserve">Yabancı </w:t>
            </w:r>
          </w:p>
          <w:p w:rsidR="00284BD4" w:rsidRPr="00733B5E" w:rsidRDefault="00284BD4" w:rsidP="00FD1240">
            <w:pPr>
              <w:ind w:right="-993"/>
              <w:rPr>
                <w:rFonts w:ascii="Times New Roman" w:hAnsi="Times New Roman" w:cs="Times New Roman"/>
                <w:b/>
                <w:sz w:val="24"/>
                <w:szCs w:val="24"/>
              </w:rPr>
            </w:pPr>
            <w:r w:rsidRPr="00733B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33B5E">
              <w:rPr>
                <w:rFonts w:ascii="Times New Roman" w:hAnsi="Times New Roman" w:cs="Times New Roman"/>
                <w:b/>
                <w:sz w:val="24"/>
                <w:szCs w:val="24"/>
              </w:rPr>
              <w:t xml:space="preserve"> Uyruklu </w:t>
            </w:r>
          </w:p>
          <w:p w:rsidR="00284BD4" w:rsidRPr="00733B5E" w:rsidRDefault="00284BD4" w:rsidP="00FD1240">
            <w:pPr>
              <w:ind w:right="-993"/>
              <w:rPr>
                <w:rFonts w:ascii="Times New Roman" w:hAnsi="Times New Roman" w:cs="Times New Roman"/>
                <w:b/>
                <w:sz w:val="24"/>
                <w:szCs w:val="24"/>
              </w:rPr>
            </w:pPr>
          </w:p>
        </w:tc>
        <w:tc>
          <w:tcPr>
            <w:tcW w:w="831" w:type="pct"/>
            <w:gridSpan w:val="2"/>
            <w:tcBorders>
              <w:bottom w:val="single" w:sz="4" w:space="0" w:color="auto"/>
            </w:tcBorders>
          </w:tcPr>
          <w:p w:rsidR="00284BD4" w:rsidRPr="00733B5E" w:rsidRDefault="00284BD4" w:rsidP="00733B5E">
            <w:pPr>
              <w:ind w:right="-993"/>
              <w:rPr>
                <w:rFonts w:ascii="Times New Roman" w:hAnsi="Times New Roman" w:cs="Times New Roman"/>
                <w:b/>
                <w:sz w:val="24"/>
                <w:szCs w:val="24"/>
              </w:rPr>
            </w:pPr>
            <w:r w:rsidRPr="00733B5E">
              <w:rPr>
                <w:rFonts w:ascii="Times New Roman" w:hAnsi="Times New Roman" w:cs="Times New Roman"/>
                <w:b/>
                <w:sz w:val="24"/>
                <w:szCs w:val="24"/>
              </w:rPr>
              <w:t xml:space="preserve">     </w:t>
            </w:r>
          </w:p>
          <w:p w:rsidR="00284BD4" w:rsidRPr="00733B5E" w:rsidRDefault="00284BD4" w:rsidP="00284BD4">
            <w:pPr>
              <w:ind w:right="-993"/>
              <w:rPr>
                <w:rFonts w:ascii="Times New Roman" w:hAnsi="Times New Roman" w:cs="Times New Roman"/>
                <w:b/>
                <w:sz w:val="24"/>
                <w:szCs w:val="24"/>
              </w:rPr>
            </w:pPr>
            <w:r>
              <w:rPr>
                <w:rFonts w:ascii="Times New Roman" w:hAnsi="Times New Roman" w:cs="Times New Roman"/>
                <w:b/>
                <w:sz w:val="24"/>
                <w:szCs w:val="24"/>
              </w:rPr>
              <w:t xml:space="preserve">     </w:t>
            </w:r>
            <w:r w:rsidRPr="00733B5E">
              <w:rPr>
                <w:rFonts w:ascii="Times New Roman" w:hAnsi="Times New Roman" w:cs="Times New Roman"/>
                <w:b/>
                <w:sz w:val="24"/>
                <w:szCs w:val="24"/>
              </w:rPr>
              <w:t xml:space="preserve"> Toplam </w:t>
            </w:r>
          </w:p>
        </w:tc>
      </w:tr>
      <w:tr w:rsidR="00284BD4" w:rsidRPr="00A21264" w:rsidTr="00284BD4">
        <w:trPr>
          <w:trHeight w:val="62"/>
        </w:trPr>
        <w:tc>
          <w:tcPr>
            <w:tcW w:w="540" w:type="pct"/>
            <w:vMerge w:val="restart"/>
          </w:tcPr>
          <w:p w:rsidR="0047085B" w:rsidRDefault="0047085B" w:rsidP="00733B5E">
            <w:pPr>
              <w:ind w:left="-1134" w:right="-993"/>
              <w:jc w:val="center"/>
              <w:rPr>
                <w:rFonts w:ascii="Times New Roman" w:hAnsi="Times New Roman" w:cs="Times New Roman"/>
                <w:sz w:val="20"/>
                <w:szCs w:val="20"/>
              </w:rPr>
            </w:pPr>
          </w:p>
          <w:p w:rsidR="0047085B" w:rsidRDefault="0047085B" w:rsidP="00733B5E">
            <w:pPr>
              <w:ind w:left="-1134" w:right="-993"/>
              <w:jc w:val="center"/>
              <w:rPr>
                <w:rFonts w:ascii="Times New Roman" w:hAnsi="Times New Roman" w:cs="Times New Roman"/>
                <w:sz w:val="20"/>
                <w:szCs w:val="20"/>
              </w:rPr>
            </w:pPr>
          </w:p>
          <w:p w:rsidR="00284BD4" w:rsidRPr="00A21264" w:rsidRDefault="00284BD4" w:rsidP="00733B5E">
            <w:pPr>
              <w:ind w:left="-1134" w:right="-993"/>
              <w:jc w:val="center"/>
              <w:rPr>
                <w:rFonts w:ascii="Times New Roman" w:hAnsi="Times New Roman" w:cs="Times New Roman"/>
                <w:sz w:val="20"/>
                <w:szCs w:val="20"/>
              </w:rPr>
            </w:pPr>
            <w:r w:rsidRPr="00A21264">
              <w:rPr>
                <w:rFonts w:ascii="Times New Roman" w:hAnsi="Times New Roman" w:cs="Times New Roman"/>
                <w:sz w:val="20"/>
                <w:szCs w:val="20"/>
              </w:rPr>
              <w:t>%71,4</w:t>
            </w:r>
          </w:p>
          <w:p w:rsidR="00284BD4" w:rsidRPr="00A21264" w:rsidRDefault="00284BD4" w:rsidP="00733B5E">
            <w:pPr>
              <w:ind w:left="-1134" w:right="-993"/>
              <w:jc w:val="center"/>
              <w:rPr>
                <w:rFonts w:ascii="Times New Roman" w:hAnsi="Times New Roman" w:cs="Times New Roman"/>
                <w:b/>
                <w:sz w:val="20"/>
                <w:szCs w:val="20"/>
              </w:rPr>
            </w:pPr>
            <w:r w:rsidRPr="00A21264">
              <w:rPr>
                <w:rFonts w:ascii="Times New Roman" w:hAnsi="Times New Roman" w:cs="Times New Roman"/>
                <w:sz w:val="20"/>
                <w:szCs w:val="20"/>
              </w:rPr>
              <w:t>(10 okul)</w:t>
            </w:r>
          </w:p>
        </w:tc>
        <w:tc>
          <w:tcPr>
            <w:tcW w:w="473" w:type="pct"/>
            <w:vMerge w:val="restart"/>
          </w:tcPr>
          <w:p w:rsidR="0047085B" w:rsidRDefault="0047085B" w:rsidP="00733B5E">
            <w:pPr>
              <w:ind w:left="-1134" w:right="-993"/>
              <w:jc w:val="center"/>
              <w:rPr>
                <w:rFonts w:ascii="Times New Roman" w:hAnsi="Times New Roman" w:cs="Times New Roman"/>
                <w:sz w:val="20"/>
                <w:szCs w:val="20"/>
              </w:rPr>
            </w:pPr>
          </w:p>
          <w:p w:rsidR="0047085B" w:rsidRDefault="0047085B" w:rsidP="00733B5E">
            <w:pPr>
              <w:ind w:left="-1134" w:right="-993"/>
              <w:jc w:val="center"/>
              <w:rPr>
                <w:rFonts w:ascii="Times New Roman" w:hAnsi="Times New Roman" w:cs="Times New Roman"/>
                <w:sz w:val="20"/>
                <w:szCs w:val="20"/>
              </w:rPr>
            </w:pPr>
          </w:p>
          <w:p w:rsidR="00284BD4" w:rsidRPr="00A21264" w:rsidRDefault="00284BD4" w:rsidP="00733B5E">
            <w:pPr>
              <w:ind w:left="-1134" w:right="-993"/>
              <w:jc w:val="center"/>
              <w:rPr>
                <w:rFonts w:ascii="Times New Roman" w:hAnsi="Times New Roman" w:cs="Times New Roman"/>
                <w:sz w:val="20"/>
                <w:szCs w:val="20"/>
              </w:rPr>
            </w:pPr>
            <w:r w:rsidRPr="00A21264">
              <w:rPr>
                <w:rFonts w:ascii="Times New Roman" w:hAnsi="Times New Roman" w:cs="Times New Roman"/>
                <w:sz w:val="20"/>
                <w:szCs w:val="20"/>
              </w:rPr>
              <w:t>%28,6</w:t>
            </w:r>
          </w:p>
          <w:p w:rsidR="00284BD4" w:rsidRPr="00A21264" w:rsidRDefault="00284BD4" w:rsidP="00733B5E">
            <w:pPr>
              <w:ind w:left="-1134" w:right="-993"/>
              <w:jc w:val="center"/>
              <w:rPr>
                <w:rFonts w:ascii="Times New Roman" w:hAnsi="Times New Roman" w:cs="Times New Roman"/>
                <w:b/>
                <w:sz w:val="20"/>
                <w:szCs w:val="20"/>
              </w:rPr>
            </w:pPr>
            <w:r w:rsidRPr="00A21264">
              <w:rPr>
                <w:rFonts w:ascii="Times New Roman" w:hAnsi="Times New Roman" w:cs="Times New Roman"/>
                <w:sz w:val="20"/>
                <w:szCs w:val="20"/>
              </w:rPr>
              <w:t>(4 okul)</w:t>
            </w:r>
          </w:p>
        </w:tc>
        <w:tc>
          <w:tcPr>
            <w:tcW w:w="877" w:type="pct"/>
          </w:tcPr>
          <w:p w:rsidR="00284BD4" w:rsidRPr="00284BD4" w:rsidRDefault="00284BD4" w:rsidP="00284BD4">
            <w:pPr>
              <w:ind w:right="-993"/>
              <w:rPr>
                <w:rFonts w:ascii="Times New Roman" w:hAnsi="Times New Roman" w:cs="Times New Roman"/>
                <w:b/>
                <w:sz w:val="20"/>
                <w:szCs w:val="20"/>
              </w:rPr>
            </w:pPr>
            <w:r>
              <w:rPr>
                <w:rFonts w:ascii="Times New Roman" w:eastAsia="Times New Roman" w:hAnsi="Times New Roman" w:cs="Times New Roman"/>
                <w:color w:val="000000"/>
                <w:sz w:val="20"/>
                <w:szCs w:val="20"/>
              </w:rPr>
              <w:t xml:space="preserve">        </w:t>
            </w:r>
            <w:r w:rsidRPr="00284BD4">
              <w:rPr>
                <w:rFonts w:ascii="Times New Roman" w:eastAsia="Times New Roman" w:hAnsi="Times New Roman" w:cs="Times New Roman"/>
                <w:color w:val="000000"/>
                <w:sz w:val="20"/>
                <w:szCs w:val="20"/>
              </w:rPr>
              <w:t>FIRAT İO</w:t>
            </w:r>
          </w:p>
        </w:tc>
        <w:tc>
          <w:tcPr>
            <w:tcW w:w="697" w:type="pct"/>
          </w:tcPr>
          <w:p w:rsidR="00284BD4" w:rsidRPr="00284BD4" w:rsidRDefault="00284BD4" w:rsidP="00284BD4">
            <w:pPr>
              <w:ind w:right="-993"/>
              <w:rPr>
                <w:rFonts w:ascii="Times New Roman" w:hAnsi="Times New Roman" w:cs="Times New Roman"/>
                <w:b/>
                <w:sz w:val="20"/>
                <w:szCs w:val="20"/>
              </w:rPr>
            </w:pPr>
            <w:r>
              <w:rPr>
                <w:rFonts w:ascii="Times New Roman" w:hAnsi="Times New Roman" w:cs="Times New Roman"/>
                <w:b/>
                <w:sz w:val="20"/>
                <w:szCs w:val="20"/>
              </w:rPr>
              <w:t xml:space="preserve">            </w:t>
            </w:r>
            <w:r w:rsidRPr="00284BD4">
              <w:rPr>
                <w:rFonts w:ascii="Times New Roman" w:hAnsi="Times New Roman" w:cs="Times New Roman"/>
                <w:b/>
                <w:sz w:val="20"/>
                <w:szCs w:val="20"/>
              </w:rPr>
              <w:t>2</w:t>
            </w:r>
          </w:p>
        </w:tc>
        <w:tc>
          <w:tcPr>
            <w:tcW w:w="346" w:type="pct"/>
          </w:tcPr>
          <w:p w:rsidR="00284BD4" w:rsidRPr="00A21264" w:rsidRDefault="00284BD4" w:rsidP="00733B5E">
            <w:pPr>
              <w:ind w:left="-1134" w:right="-993"/>
              <w:jc w:val="center"/>
              <w:rPr>
                <w:rFonts w:ascii="Times New Roman" w:hAnsi="Times New Roman" w:cs="Times New Roman"/>
                <w:b/>
                <w:sz w:val="20"/>
                <w:szCs w:val="20"/>
              </w:rPr>
            </w:pPr>
            <w:r>
              <w:rPr>
                <w:rFonts w:ascii="Times New Roman" w:hAnsi="Times New Roman" w:cs="Times New Roman"/>
                <w:b/>
                <w:sz w:val="20"/>
                <w:szCs w:val="20"/>
              </w:rPr>
              <w:t>Kız</w:t>
            </w:r>
          </w:p>
        </w:tc>
        <w:tc>
          <w:tcPr>
            <w:tcW w:w="398" w:type="pct"/>
          </w:tcPr>
          <w:p w:rsidR="00284BD4" w:rsidRPr="00A21264" w:rsidRDefault="00284BD4" w:rsidP="00733B5E">
            <w:pPr>
              <w:ind w:left="-1134" w:right="-993"/>
              <w:jc w:val="center"/>
              <w:rPr>
                <w:rFonts w:ascii="Times New Roman" w:hAnsi="Times New Roman" w:cs="Times New Roman"/>
                <w:b/>
                <w:sz w:val="20"/>
                <w:szCs w:val="20"/>
              </w:rPr>
            </w:pPr>
            <w:r>
              <w:rPr>
                <w:rFonts w:ascii="Times New Roman" w:hAnsi="Times New Roman" w:cs="Times New Roman"/>
                <w:b/>
                <w:sz w:val="20"/>
                <w:szCs w:val="20"/>
              </w:rPr>
              <w:t>Erkek</w:t>
            </w:r>
          </w:p>
        </w:tc>
        <w:tc>
          <w:tcPr>
            <w:tcW w:w="494" w:type="pct"/>
          </w:tcPr>
          <w:p w:rsidR="00284BD4" w:rsidRPr="00A21264" w:rsidRDefault="00284BD4" w:rsidP="00733B5E">
            <w:pPr>
              <w:ind w:left="-1134" w:right="-993"/>
              <w:jc w:val="center"/>
              <w:rPr>
                <w:rFonts w:ascii="Times New Roman" w:hAnsi="Times New Roman" w:cs="Times New Roman"/>
                <w:b/>
                <w:sz w:val="20"/>
                <w:szCs w:val="20"/>
              </w:rPr>
            </w:pPr>
            <w:r>
              <w:rPr>
                <w:rFonts w:ascii="Times New Roman" w:hAnsi="Times New Roman" w:cs="Times New Roman"/>
                <w:b/>
                <w:sz w:val="20"/>
                <w:szCs w:val="20"/>
              </w:rPr>
              <w:t>Kız</w:t>
            </w:r>
          </w:p>
        </w:tc>
        <w:tc>
          <w:tcPr>
            <w:tcW w:w="344" w:type="pct"/>
          </w:tcPr>
          <w:p w:rsidR="00284BD4" w:rsidRPr="00A21264" w:rsidRDefault="00284BD4" w:rsidP="00733B5E">
            <w:pPr>
              <w:ind w:left="-1134" w:right="-993"/>
              <w:jc w:val="center"/>
              <w:rPr>
                <w:rFonts w:ascii="Times New Roman" w:hAnsi="Times New Roman" w:cs="Times New Roman"/>
                <w:b/>
                <w:sz w:val="20"/>
                <w:szCs w:val="20"/>
              </w:rPr>
            </w:pPr>
            <w:r>
              <w:rPr>
                <w:rFonts w:ascii="Times New Roman" w:hAnsi="Times New Roman" w:cs="Times New Roman"/>
                <w:b/>
                <w:sz w:val="20"/>
                <w:szCs w:val="20"/>
              </w:rPr>
              <w:t>Erkek</w:t>
            </w:r>
          </w:p>
        </w:tc>
        <w:tc>
          <w:tcPr>
            <w:tcW w:w="472" w:type="pct"/>
          </w:tcPr>
          <w:p w:rsidR="00284BD4" w:rsidRPr="00A21264" w:rsidRDefault="00284BD4" w:rsidP="00733B5E">
            <w:pPr>
              <w:ind w:left="-1134" w:right="-993"/>
              <w:jc w:val="center"/>
              <w:rPr>
                <w:rFonts w:ascii="Times New Roman" w:hAnsi="Times New Roman" w:cs="Times New Roman"/>
                <w:b/>
                <w:sz w:val="20"/>
                <w:szCs w:val="20"/>
              </w:rPr>
            </w:pPr>
            <w:r>
              <w:rPr>
                <w:rFonts w:ascii="Times New Roman" w:hAnsi="Times New Roman" w:cs="Times New Roman"/>
                <w:b/>
                <w:sz w:val="20"/>
                <w:szCs w:val="20"/>
              </w:rPr>
              <w:t>Kız</w:t>
            </w:r>
          </w:p>
        </w:tc>
        <w:tc>
          <w:tcPr>
            <w:tcW w:w="359" w:type="pct"/>
          </w:tcPr>
          <w:p w:rsidR="00284BD4" w:rsidRPr="00A21264" w:rsidRDefault="00284BD4" w:rsidP="00733B5E">
            <w:pPr>
              <w:ind w:left="-1134" w:right="-993"/>
              <w:jc w:val="center"/>
              <w:rPr>
                <w:rFonts w:ascii="Times New Roman" w:hAnsi="Times New Roman" w:cs="Times New Roman"/>
                <w:b/>
                <w:sz w:val="20"/>
                <w:szCs w:val="20"/>
              </w:rPr>
            </w:pPr>
            <w:r>
              <w:rPr>
                <w:rFonts w:ascii="Times New Roman" w:hAnsi="Times New Roman" w:cs="Times New Roman"/>
                <w:b/>
                <w:sz w:val="20"/>
                <w:szCs w:val="20"/>
              </w:rPr>
              <w:t>Erkek</w:t>
            </w:r>
          </w:p>
        </w:tc>
      </w:tr>
      <w:tr w:rsidR="00284BD4" w:rsidRPr="00A21264" w:rsidTr="00284BD4">
        <w:trPr>
          <w:trHeight w:val="311"/>
        </w:trPr>
        <w:tc>
          <w:tcPr>
            <w:tcW w:w="540" w:type="pct"/>
            <w:vMerge/>
          </w:tcPr>
          <w:p w:rsidR="00284BD4" w:rsidRPr="00A21264" w:rsidRDefault="00284BD4" w:rsidP="00733B5E">
            <w:pPr>
              <w:ind w:left="-1134" w:right="-993"/>
              <w:jc w:val="center"/>
              <w:rPr>
                <w:rFonts w:ascii="Times New Roman" w:hAnsi="Times New Roman" w:cs="Times New Roman"/>
                <w:b/>
                <w:sz w:val="20"/>
                <w:szCs w:val="20"/>
              </w:rPr>
            </w:pPr>
          </w:p>
        </w:tc>
        <w:tc>
          <w:tcPr>
            <w:tcW w:w="473" w:type="pct"/>
            <w:vMerge/>
          </w:tcPr>
          <w:p w:rsidR="00284BD4" w:rsidRPr="00A21264" w:rsidRDefault="00284BD4" w:rsidP="00733B5E">
            <w:pPr>
              <w:ind w:left="-1134" w:right="-993"/>
              <w:jc w:val="center"/>
              <w:rPr>
                <w:rFonts w:ascii="Times New Roman" w:hAnsi="Times New Roman" w:cs="Times New Roman"/>
                <w:b/>
                <w:sz w:val="20"/>
                <w:szCs w:val="20"/>
              </w:rPr>
            </w:pPr>
          </w:p>
        </w:tc>
        <w:tc>
          <w:tcPr>
            <w:tcW w:w="877" w:type="pct"/>
          </w:tcPr>
          <w:p w:rsidR="00284BD4" w:rsidRPr="00284BD4" w:rsidRDefault="00284BD4" w:rsidP="00284BD4">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w:t>
            </w:r>
            <w:r w:rsidRPr="00284BD4">
              <w:rPr>
                <w:rFonts w:ascii="Times New Roman" w:eastAsia="Times New Roman" w:hAnsi="Times New Roman" w:cs="Times New Roman"/>
                <w:color w:val="000000"/>
                <w:sz w:val="20"/>
                <w:szCs w:val="20"/>
              </w:rPr>
              <w:t>HASAN VAROL</w:t>
            </w:r>
            <w:r>
              <w:rPr>
                <w:rFonts w:ascii="Times New Roman" w:eastAsia="Times New Roman" w:hAnsi="Times New Roman" w:cs="Times New Roman"/>
                <w:color w:val="000000"/>
                <w:sz w:val="20"/>
                <w:szCs w:val="20"/>
              </w:rPr>
              <w:t>2</w:t>
            </w:r>
          </w:p>
        </w:tc>
        <w:tc>
          <w:tcPr>
            <w:tcW w:w="697" w:type="pct"/>
          </w:tcPr>
          <w:p w:rsidR="00284BD4" w:rsidRPr="00284BD4" w:rsidRDefault="00284BD4" w:rsidP="00284BD4">
            <w:pPr>
              <w:jc w:val="center"/>
              <w:rPr>
                <w:rFonts w:ascii="Times New Roman" w:hAnsi="Times New Roman" w:cs="Times New Roman"/>
                <w:sz w:val="20"/>
                <w:szCs w:val="20"/>
              </w:rPr>
            </w:pPr>
            <w:r w:rsidRPr="00284BD4">
              <w:rPr>
                <w:rFonts w:ascii="Times New Roman" w:hAnsi="Times New Roman" w:cs="Times New Roman"/>
                <w:sz w:val="20"/>
                <w:szCs w:val="20"/>
              </w:rPr>
              <w:t>2</w:t>
            </w:r>
          </w:p>
        </w:tc>
        <w:tc>
          <w:tcPr>
            <w:tcW w:w="346" w:type="pct"/>
            <w:vMerge w:val="restart"/>
          </w:tcPr>
          <w:p w:rsidR="00284BD4" w:rsidRDefault="00284BD4" w:rsidP="00284BD4">
            <w:pPr>
              <w:rPr>
                <w:rFonts w:ascii="Times New Roman" w:hAnsi="Times New Roman" w:cs="Times New Roman"/>
                <w:sz w:val="20"/>
                <w:szCs w:val="20"/>
              </w:rPr>
            </w:pPr>
            <w:r>
              <w:rPr>
                <w:rFonts w:ascii="Times New Roman" w:hAnsi="Times New Roman" w:cs="Times New Roman"/>
                <w:sz w:val="20"/>
                <w:szCs w:val="20"/>
              </w:rPr>
              <w:t xml:space="preserve">            </w:t>
            </w:r>
          </w:p>
          <w:p w:rsidR="00284BD4" w:rsidRDefault="00284BD4" w:rsidP="00284BD4">
            <w:pPr>
              <w:rPr>
                <w:rFonts w:ascii="Times New Roman" w:hAnsi="Times New Roman" w:cs="Times New Roman"/>
                <w:sz w:val="20"/>
                <w:szCs w:val="20"/>
              </w:rPr>
            </w:pPr>
          </w:p>
          <w:p w:rsidR="00284BD4" w:rsidRPr="00733B5E" w:rsidRDefault="00284BD4" w:rsidP="00284BD4">
            <w:pPr>
              <w:rPr>
                <w:rFonts w:ascii="Times New Roman" w:hAnsi="Times New Roman" w:cs="Times New Roman"/>
                <w:sz w:val="20"/>
                <w:szCs w:val="20"/>
              </w:rPr>
            </w:pPr>
            <w:r>
              <w:rPr>
                <w:rFonts w:ascii="Times New Roman" w:hAnsi="Times New Roman" w:cs="Times New Roman"/>
                <w:sz w:val="20"/>
                <w:szCs w:val="20"/>
              </w:rPr>
              <w:t xml:space="preserve">   </w:t>
            </w:r>
            <w:r w:rsidRPr="00733B5E">
              <w:rPr>
                <w:rFonts w:ascii="Times New Roman" w:hAnsi="Times New Roman" w:cs="Times New Roman"/>
                <w:sz w:val="20"/>
                <w:szCs w:val="20"/>
              </w:rPr>
              <w:t>44</w:t>
            </w:r>
          </w:p>
          <w:p w:rsidR="00284BD4" w:rsidRPr="00733B5E" w:rsidRDefault="00284BD4" w:rsidP="00733B5E">
            <w:pPr>
              <w:ind w:right="-993"/>
              <w:jc w:val="center"/>
              <w:rPr>
                <w:rFonts w:ascii="Times New Roman" w:hAnsi="Times New Roman" w:cs="Times New Roman"/>
                <w:sz w:val="20"/>
                <w:szCs w:val="20"/>
              </w:rPr>
            </w:pPr>
          </w:p>
        </w:tc>
        <w:tc>
          <w:tcPr>
            <w:tcW w:w="398" w:type="pct"/>
            <w:vMerge w:val="restart"/>
          </w:tcPr>
          <w:p w:rsidR="00284BD4" w:rsidRDefault="00284BD4" w:rsidP="00284BD4">
            <w:pPr>
              <w:rPr>
                <w:rFonts w:ascii="Times New Roman" w:hAnsi="Times New Roman" w:cs="Times New Roman"/>
                <w:sz w:val="20"/>
                <w:szCs w:val="20"/>
              </w:rPr>
            </w:pPr>
            <w:r>
              <w:rPr>
                <w:rFonts w:ascii="Times New Roman" w:hAnsi="Times New Roman" w:cs="Times New Roman"/>
                <w:sz w:val="20"/>
                <w:szCs w:val="20"/>
              </w:rPr>
              <w:t xml:space="preserve">    </w:t>
            </w:r>
          </w:p>
          <w:p w:rsidR="00284BD4" w:rsidRDefault="00284BD4" w:rsidP="00284BD4">
            <w:pPr>
              <w:rPr>
                <w:rFonts w:ascii="Times New Roman" w:hAnsi="Times New Roman" w:cs="Times New Roman"/>
                <w:sz w:val="20"/>
                <w:szCs w:val="20"/>
              </w:rPr>
            </w:pPr>
          </w:p>
          <w:p w:rsidR="00284BD4" w:rsidRPr="00733B5E" w:rsidRDefault="00284BD4" w:rsidP="00284BD4">
            <w:pPr>
              <w:rPr>
                <w:rFonts w:ascii="Times New Roman" w:hAnsi="Times New Roman" w:cs="Times New Roman"/>
                <w:sz w:val="20"/>
                <w:szCs w:val="20"/>
              </w:rPr>
            </w:pPr>
            <w:r>
              <w:rPr>
                <w:rFonts w:ascii="Times New Roman" w:hAnsi="Times New Roman" w:cs="Times New Roman"/>
                <w:sz w:val="20"/>
                <w:szCs w:val="20"/>
              </w:rPr>
              <w:t xml:space="preserve">   </w:t>
            </w:r>
            <w:r w:rsidRPr="00733B5E">
              <w:rPr>
                <w:rFonts w:ascii="Times New Roman" w:hAnsi="Times New Roman" w:cs="Times New Roman"/>
                <w:sz w:val="20"/>
                <w:szCs w:val="20"/>
              </w:rPr>
              <w:t>5</w:t>
            </w:r>
            <w:r>
              <w:rPr>
                <w:rFonts w:ascii="Times New Roman" w:hAnsi="Times New Roman" w:cs="Times New Roman"/>
                <w:sz w:val="20"/>
                <w:szCs w:val="20"/>
              </w:rPr>
              <w:t>1</w:t>
            </w:r>
          </w:p>
        </w:tc>
        <w:tc>
          <w:tcPr>
            <w:tcW w:w="494" w:type="pct"/>
            <w:vMerge w:val="restart"/>
          </w:tcPr>
          <w:p w:rsidR="00284BD4" w:rsidRDefault="00284BD4" w:rsidP="00733B5E">
            <w:pPr>
              <w:ind w:right="-993"/>
              <w:rPr>
                <w:rFonts w:ascii="Times New Roman" w:hAnsi="Times New Roman" w:cs="Times New Roman"/>
                <w:sz w:val="20"/>
                <w:szCs w:val="20"/>
              </w:rPr>
            </w:pPr>
            <w:r>
              <w:rPr>
                <w:rFonts w:ascii="Times New Roman" w:hAnsi="Times New Roman" w:cs="Times New Roman"/>
                <w:sz w:val="20"/>
                <w:szCs w:val="20"/>
              </w:rPr>
              <w:t xml:space="preserve">    </w:t>
            </w:r>
          </w:p>
          <w:p w:rsidR="00284BD4" w:rsidRDefault="00284BD4" w:rsidP="00733B5E">
            <w:pPr>
              <w:ind w:right="-993"/>
              <w:rPr>
                <w:rFonts w:ascii="Times New Roman" w:hAnsi="Times New Roman" w:cs="Times New Roman"/>
                <w:sz w:val="20"/>
                <w:szCs w:val="20"/>
              </w:rPr>
            </w:pPr>
          </w:p>
          <w:p w:rsidR="00284BD4" w:rsidRPr="00733B5E" w:rsidRDefault="00284BD4" w:rsidP="00733B5E">
            <w:pPr>
              <w:ind w:right="-993"/>
              <w:rPr>
                <w:rFonts w:ascii="Times New Roman" w:hAnsi="Times New Roman" w:cs="Times New Roman"/>
                <w:sz w:val="20"/>
                <w:szCs w:val="20"/>
              </w:rPr>
            </w:pPr>
            <w:r>
              <w:rPr>
                <w:rFonts w:ascii="Times New Roman" w:hAnsi="Times New Roman" w:cs="Times New Roman"/>
                <w:sz w:val="20"/>
                <w:szCs w:val="20"/>
              </w:rPr>
              <w:t xml:space="preserve">      </w:t>
            </w:r>
            <w:r w:rsidRPr="00733B5E">
              <w:rPr>
                <w:rFonts w:ascii="Times New Roman" w:hAnsi="Times New Roman" w:cs="Times New Roman"/>
                <w:sz w:val="20"/>
                <w:szCs w:val="20"/>
              </w:rPr>
              <w:t>9</w:t>
            </w:r>
            <w:r>
              <w:rPr>
                <w:rFonts w:ascii="Times New Roman" w:hAnsi="Times New Roman" w:cs="Times New Roman"/>
                <w:sz w:val="20"/>
                <w:szCs w:val="20"/>
              </w:rPr>
              <w:t>9</w:t>
            </w:r>
          </w:p>
        </w:tc>
        <w:tc>
          <w:tcPr>
            <w:tcW w:w="344" w:type="pct"/>
            <w:vMerge w:val="restart"/>
          </w:tcPr>
          <w:p w:rsidR="00284BD4" w:rsidRDefault="00284BD4" w:rsidP="00284BD4">
            <w:pPr>
              <w:ind w:right="-993"/>
              <w:rPr>
                <w:rFonts w:ascii="Times New Roman" w:hAnsi="Times New Roman" w:cs="Times New Roman"/>
                <w:sz w:val="20"/>
                <w:szCs w:val="20"/>
              </w:rPr>
            </w:pPr>
            <w:r>
              <w:rPr>
                <w:rFonts w:ascii="Times New Roman" w:hAnsi="Times New Roman" w:cs="Times New Roman"/>
                <w:sz w:val="20"/>
                <w:szCs w:val="20"/>
              </w:rPr>
              <w:t xml:space="preserve">  </w:t>
            </w:r>
          </w:p>
          <w:p w:rsidR="00284BD4" w:rsidRDefault="00284BD4" w:rsidP="00284BD4">
            <w:pPr>
              <w:ind w:right="-993"/>
              <w:rPr>
                <w:rFonts w:ascii="Times New Roman" w:hAnsi="Times New Roman" w:cs="Times New Roman"/>
                <w:sz w:val="20"/>
                <w:szCs w:val="20"/>
              </w:rPr>
            </w:pPr>
          </w:p>
          <w:p w:rsidR="00284BD4" w:rsidRPr="00733B5E" w:rsidRDefault="00284BD4" w:rsidP="00284BD4">
            <w:pPr>
              <w:ind w:right="-993"/>
              <w:rPr>
                <w:rFonts w:ascii="Times New Roman" w:hAnsi="Times New Roman" w:cs="Times New Roman"/>
                <w:sz w:val="20"/>
                <w:szCs w:val="20"/>
              </w:rPr>
            </w:pPr>
            <w:r>
              <w:rPr>
                <w:rFonts w:ascii="Times New Roman" w:hAnsi="Times New Roman" w:cs="Times New Roman"/>
                <w:sz w:val="20"/>
                <w:szCs w:val="20"/>
              </w:rPr>
              <w:t xml:space="preserve"> </w:t>
            </w:r>
            <w:r w:rsidRPr="00733B5E">
              <w:rPr>
                <w:rFonts w:ascii="Times New Roman" w:hAnsi="Times New Roman" w:cs="Times New Roman"/>
                <w:sz w:val="20"/>
                <w:szCs w:val="20"/>
              </w:rPr>
              <w:t>11</w:t>
            </w:r>
            <w:r>
              <w:rPr>
                <w:rFonts w:ascii="Times New Roman" w:hAnsi="Times New Roman" w:cs="Times New Roman"/>
                <w:sz w:val="20"/>
                <w:szCs w:val="20"/>
              </w:rPr>
              <w:t>7</w:t>
            </w:r>
          </w:p>
        </w:tc>
        <w:tc>
          <w:tcPr>
            <w:tcW w:w="472" w:type="pct"/>
            <w:vMerge w:val="restart"/>
          </w:tcPr>
          <w:p w:rsidR="00284BD4" w:rsidRDefault="00284BD4" w:rsidP="00CF2C98">
            <w:pPr>
              <w:ind w:right="-993"/>
              <w:rPr>
                <w:rFonts w:ascii="Times New Roman" w:hAnsi="Times New Roman" w:cs="Times New Roman"/>
                <w:sz w:val="20"/>
                <w:szCs w:val="20"/>
              </w:rPr>
            </w:pPr>
            <w:r>
              <w:rPr>
                <w:rFonts w:ascii="Times New Roman" w:hAnsi="Times New Roman" w:cs="Times New Roman"/>
                <w:sz w:val="20"/>
                <w:szCs w:val="20"/>
              </w:rPr>
              <w:t xml:space="preserve">     </w:t>
            </w:r>
          </w:p>
          <w:p w:rsidR="00284BD4" w:rsidRDefault="00284BD4" w:rsidP="00CF2C98">
            <w:pPr>
              <w:ind w:right="-993"/>
              <w:rPr>
                <w:rFonts w:ascii="Times New Roman" w:hAnsi="Times New Roman" w:cs="Times New Roman"/>
                <w:sz w:val="20"/>
                <w:szCs w:val="20"/>
              </w:rPr>
            </w:pPr>
          </w:p>
          <w:p w:rsidR="00284BD4" w:rsidRPr="00CF2C98" w:rsidRDefault="00284BD4" w:rsidP="00CF2C98">
            <w:pPr>
              <w:ind w:right="-993"/>
              <w:rPr>
                <w:rFonts w:ascii="Times New Roman" w:hAnsi="Times New Roman" w:cs="Times New Roman"/>
                <w:sz w:val="20"/>
                <w:szCs w:val="20"/>
              </w:rPr>
            </w:pPr>
            <w:r>
              <w:rPr>
                <w:rFonts w:ascii="Times New Roman" w:hAnsi="Times New Roman" w:cs="Times New Roman"/>
                <w:sz w:val="20"/>
                <w:szCs w:val="20"/>
              </w:rPr>
              <w:t xml:space="preserve">    </w:t>
            </w:r>
            <w:r w:rsidRPr="00CF2C98">
              <w:rPr>
                <w:rFonts w:ascii="Times New Roman" w:hAnsi="Times New Roman" w:cs="Times New Roman"/>
                <w:sz w:val="20"/>
                <w:szCs w:val="20"/>
              </w:rPr>
              <w:t>14</w:t>
            </w:r>
            <w:r>
              <w:rPr>
                <w:rFonts w:ascii="Times New Roman" w:hAnsi="Times New Roman" w:cs="Times New Roman"/>
                <w:sz w:val="20"/>
                <w:szCs w:val="20"/>
              </w:rPr>
              <w:t>3</w:t>
            </w:r>
          </w:p>
        </w:tc>
        <w:tc>
          <w:tcPr>
            <w:tcW w:w="359" w:type="pct"/>
            <w:vMerge w:val="restart"/>
          </w:tcPr>
          <w:p w:rsidR="00284BD4" w:rsidRDefault="00284BD4" w:rsidP="00284BD4">
            <w:pPr>
              <w:rPr>
                <w:rFonts w:ascii="Times New Roman" w:hAnsi="Times New Roman" w:cs="Times New Roman"/>
                <w:sz w:val="20"/>
                <w:szCs w:val="20"/>
              </w:rPr>
            </w:pPr>
            <w:r>
              <w:rPr>
                <w:rFonts w:ascii="Times New Roman" w:hAnsi="Times New Roman" w:cs="Times New Roman"/>
                <w:sz w:val="20"/>
                <w:szCs w:val="20"/>
              </w:rPr>
              <w:t xml:space="preserve"> </w:t>
            </w:r>
          </w:p>
          <w:p w:rsidR="00284BD4" w:rsidRDefault="00284BD4" w:rsidP="00284BD4">
            <w:pPr>
              <w:rPr>
                <w:rFonts w:ascii="Times New Roman" w:hAnsi="Times New Roman" w:cs="Times New Roman"/>
                <w:sz w:val="20"/>
                <w:szCs w:val="20"/>
              </w:rPr>
            </w:pPr>
          </w:p>
          <w:p w:rsidR="00284BD4" w:rsidRPr="00CF2C98" w:rsidRDefault="00284BD4" w:rsidP="00284BD4">
            <w:pPr>
              <w:rPr>
                <w:rFonts w:ascii="Times New Roman" w:hAnsi="Times New Roman" w:cs="Times New Roman"/>
                <w:sz w:val="20"/>
                <w:szCs w:val="20"/>
              </w:rPr>
            </w:pPr>
            <w:r>
              <w:rPr>
                <w:rFonts w:ascii="Times New Roman" w:hAnsi="Times New Roman" w:cs="Times New Roman"/>
                <w:sz w:val="20"/>
                <w:szCs w:val="20"/>
              </w:rPr>
              <w:t xml:space="preserve"> 168</w:t>
            </w:r>
          </w:p>
          <w:p w:rsidR="00284BD4" w:rsidRDefault="00284BD4" w:rsidP="00733B5E">
            <w:pPr>
              <w:ind w:right="-993"/>
              <w:jc w:val="center"/>
              <w:rPr>
                <w:rFonts w:ascii="Times New Roman" w:hAnsi="Times New Roman" w:cs="Times New Roman"/>
                <w:sz w:val="20"/>
                <w:szCs w:val="20"/>
              </w:rPr>
            </w:pPr>
          </w:p>
          <w:p w:rsidR="00284BD4" w:rsidRPr="00CF2C98" w:rsidRDefault="00284BD4" w:rsidP="00733B5E">
            <w:pPr>
              <w:ind w:right="-993"/>
              <w:jc w:val="center"/>
              <w:rPr>
                <w:rFonts w:ascii="Times New Roman" w:hAnsi="Times New Roman" w:cs="Times New Roman"/>
                <w:sz w:val="20"/>
                <w:szCs w:val="20"/>
              </w:rPr>
            </w:pPr>
          </w:p>
        </w:tc>
      </w:tr>
      <w:tr w:rsidR="00284BD4" w:rsidRPr="00A21264" w:rsidTr="00284BD4">
        <w:trPr>
          <w:trHeight w:val="156"/>
        </w:trPr>
        <w:tc>
          <w:tcPr>
            <w:tcW w:w="540" w:type="pct"/>
            <w:vMerge/>
          </w:tcPr>
          <w:p w:rsidR="00284BD4" w:rsidRPr="00A21264" w:rsidRDefault="00284BD4" w:rsidP="00733B5E">
            <w:pPr>
              <w:ind w:left="-1134" w:right="-993"/>
              <w:jc w:val="center"/>
              <w:rPr>
                <w:rFonts w:ascii="Times New Roman" w:hAnsi="Times New Roman" w:cs="Times New Roman"/>
                <w:b/>
                <w:sz w:val="20"/>
                <w:szCs w:val="20"/>
              </w:rPr>
            </w:pPr>
          </w:p>
        </w:tc>
        <w:tc>
          <w:tcPr>
            <w:tcW w:w="473" w:type="pct"/>
            <w:vMerge/>
          </w:tcPr>
          <w:p w:rsidR="00284BD4" w:rsidRPr="00A21264" w:rsidRDefault="00284BD4" w:rsidP="00733B5E">
            <w:pPr>
              <w:ind w:left="-1134" w:right="-993"/>
              <w:jc w:val="center"/>
              <w:rPr>
                <w:rFonts w:ascii="Times New Roman" w:hAnsi="Times New Roman" w:cs="Times New Roman"/>
                <w:b/>
                <w:sz w:val="20"/>
                <w:szCs w:val="20"/>
              </w:rPr>
            </w:pPr>
          </w:p>
        </w:tc>
        <w:tc>
          <w:tcPr>
            <w:tcW w:w="877" w:type="pct"/>
          </w:tcPr>
          <w:p w:rsidR="00284BD4" w:rsidRPr="00284BD4" w:rsidRDefault="00284BD4" w:rsidP="00284BD4">
            <w:pPr>
              <w:jc w:val="center"/>
              <w:rPr>
                <w:rFonts w:ascii="Times New Roman" w:hAnsi="Times New Roman" w:cs="Times New Roman"/>
                <w:sz w:val="20"/>
                <w:szCs w:val="20"/>
              </w:rPr>
            </w:pPr>
            <w:r w:rsidRPr="00284BD4">
              <w:rPr>
                <w:rFonts w:ascii="Times New Roman" w:eastAsia="Times New Roman" w:hAnsi="Times New Roman" w:cs="Times New Roman"/>
                <w:color w:val="000000"/>
                <w:sz w:val="20"/>
                <w:szCs w:val="20"/>
              </w:rPr>
              <w:t>M. AKİF A</w:t>
            </w:r>
          </w:p>
        </w:tc>
        <w:tc>
          <w:tcPr>
            <w:tcW w:w="697" w:type="pct"/>
          </w:tcPr>
          <w:p w:rsidR="00284BD4" w:rsidRPr="00284BD4" w:rsidRDefault="00284BD4" w:rsidP="00284BD4">
            <w:pPr>
              <w:jc w:val="center"/>
              <w:rPr>
                <w:rFonts w:ascii="Times New Roman" w:hAnsi="Times New Roman" w:cs="Times New Roman"/>
                <w:sz w:val="20"/>
                <w:szCs w:val="20"/>
              </w:rPr>
            </w:pPr>
            <w:r w:rsidRPr="00284BD4">
              <w:rPr>
                <w:rFonts w:ascii="Times New Roman" w:hAnsi="Times New Roman" w:cs="Times New Roman"/>
                <w:sz w:val="20"/>
                <w:szCs w:val="20"/>
              </w:rPr>
              <w:t>2</w:t>
            </w:r>
          </w:p>
        </w:tc>
        <w:tc>
          <w:tcPr>
            <w:tcW w:w="346" w:type="pct"/>
            <w:vMerge/>
          </w:tcPr>
          <w:p w:rsidR="00284BD4" w:rsidRDefault="00284BD4" w:rsidP="00284BD4">
            <w:pPr>
              <w:rPr>
                <w:rFonts w:ascii="Times New Roman" w:hAnsi="Times New Roman" w:cs="Times New Roman"/>
                <w:sz w:val="20"/>
                <w:szCs w:val="20"/>
              </w:rPr>
            </w:pPr>
          </w:p>
        </w:tc>
        <w:tc>
          <w:tcPr>
            <w:tcW w:w="398" w:type="pct"/>
            <w:vMerge/>
          </w:tcPr>
          <w:p w:rsidR="00284BD4" w:rsidRDefault="00284BD4" w:rsidP="00284BD4">
            <w:pPr>
              <w:rPr>
                <w:rFonts w:ascii="Times New Roman" w:hAnsi="Times New Roman" w:cs="Times New Roman"/>
                <w:sz w:val="20"/>
                <w:szCs w:val="20"/>
              </w:rPr>
            </w:pPr>
          </w:p>
        </w:tc>
        <w:tc>
          <w:tcPr>
            <w:tcW w:w="494" w:type="pct"/>
            <w:vMerge/>
          </w:tcPr>
          <w:p w:rsidR="00284BD4" w:rsidRDefault="00284BD4" w:rsidP="00733B5E">
            <w:pPr>
              <w:ind w:right="-993"/>
              <w:rPr>
                <w:rFonts w:ascii="Times New Roman" w:hAnsi="Times New Roman" w:cs="Times New Roman"/>
                <w:sz w:val="20"/>
                <w:szCs w:val="20"/>
              </w:rPr>
            </w:pPr>
          </w:p>
        </w:tc>
        <w:tc>
          <w:tcPr>
            <w:tcW w:w="344" w:type="pct"/>
            <w:vMerge/>
          </w:tcPr>
          <w:p w:rsidR="00284BD4" w:rsidRDefault="00284BD4" w:rsidP="00284BD4">
            <w:pPr>
              <w:ind w:right="-993"/>
              <w:rPr>
                <w:rFonts w:ascii="Times New Roman" w:hAnsi="Times New Roman" w:cs="Times New Roman"/>
                <w:sz w:val="20"/>
                <w:szCs w:val="20"/>
              </w:rPr>
            </w:pPr>
          </w:p>
        </w:tc>
        <w:tc>
          <w:tcPr>
            <w:tcW w:w="472" w:type="pct"/>
            <w:vMerge/>
          </w:tcPr>
          <w:p w:rsidR="00284BD4" w:rsidRDefault="00284BD4" w:rsidP="00CF2C98">
            <w:pPr>
              <w:ind w:right="-993"/>
              <w:rPr>
                <w:rFonts w:ascii="Times New Roman" w:hAnsi="Times New Roman" w:cs="Times New Roman"/>
                <w:sz w:val="20"/>
                <w:szCs w:val="20"/>
              </w:rPr>
            </w:pPr>
          </w:p>
        </w:tc>
        <w:tc>
          <w:tcPr>
            <w:tcW w:w="359" w:type="pct"/>
            <w:vMerge/>
          </w:tcPr>
          <w:p w:rsidR="00284BD4" w:rsidRDefault="00284BD4" w:rsidP="00284BD4">
            <w:pPr>
              <w:rPr>
                <w:rFonts w:ascii="Times New Roman" w:hAnsi="Times New Roman" w:cs="Times New Roman"/>
                <w:sz w:val="20"/>
                <w:szCs w:val="20"/>
              </w:rPr>
            </w:pPr>
          </w:p>
        </w:tc>
      </w:tr>
      <w:tr w:rsidR="00284BD4" w:rsidRPr="00A21264" w:rsidTr="00284BD4">
        <w:trPr>
          <w:trHeight w:val="169"/>
        </w:trPr>
        <w:tc>
          <w:tcPr>
            <w:tcW w:w="540" w:type="pct"/>
            <w:vMerge/>
          </w:tcPr>
          <w:p w:rsidR="00284BD4" w:rsidRPr="00A21264" w:rsidRDefault="00284BD4" w:rsidP="00733B5E">
            <w:pPr>
              <w:ind w:left="-1134" w:right="-993"/>
              <w:jc w:val="center"/>
              <w:rPr>
                <w:rFonts w:ascii="Times New Roman" w:hAnsi="Times New Roman" w:cs="Times New Roman"/>
                <w:b/>
                <w:sz w:val="20"/>
                <w:szCs w:val="20"/>
              </w:rPr>
            </w:pPr>
          </w:p>
        </w:tc>
        <w:tc>
          <w:tcPr>
            <w:tcW w:w="473" w:type="pct"/>
            <w:vMerge/>
          </w:tcPr>
          <w:p w:rsidR="00284BD4" w:rsidRPr="00A21264" w:rsidRDefault="00284BD4" w:rsidP="00733B5E">
            <w:pPr>
              <w:ind w:left="-1134" w:right="-993"/>
              <w:jc w:val="center"/>
              <w:rPr>
                <w:rFonts w:ascii="Times New Roman" w:hAnsi="Times New Roman" w:cs="Times New Roman"/>
                <w:b/>
                <w:sz w:val="20"/>
                <w:szCs w:val="20"/>
              </w:rPr>
            </w:pPr>
          </w:p>
        </w:tc>
        <w:tc>
          <w:tcPr>
            <w:tcW w:w="877" w:type="pct"/>
          </w:tcPr>
          <w:p w:rsidR="00284BD4" w:rsidRPr="00284BD4" w:rsidRDefault="00284BD4" w:rsidP="00284BD4">
            <w:pPr>
              <w:jc w:val="center"/>
              <w:rPr>
                <w:rFonts w:ascii="Times New Roman" w:hAnsi="Times New Roman" w:cs="Times New Roman"/>
                <w:sz w:val="20"/>
                <w:szCs w:val="20"/>
              </w:rPr>
            </w:pPr>
            <w:r w:rsidRPr="00284BD4">
              <w:rPr>
                <w:rFonts w:ascii="Times New Roman" w:eastAsia="Times New Roman" w:hAnsi="Times New Roman" w:cs="Times New Roman"/>
                <w:color w:val="000000"/>
                <w:sz w:val="20"/>
                <w:szCs w:val="20"/>
              </w:rPr>
              <w:t>BEYAZ BİRLİK A</w:t>
            </w:r>
          </w:p>
        </w:tc>
        <w:tc>
          <w:tcPr>
            <w:tcW w:w="697" w:type="pct"/>
          </w:tcPr>
          <w:p w:rsidR="00284BD4" w:rsidRPr="00284BD4" w:rsidRDefault="00284BD4" w:rsidP="00284BD4">
            <w:pPr>
              <w:jc w:val="center"/>
              <w:rPr>
                <w:rFonts w:ascii="Times New Roman" w:hAnsi="Times New Roman" w:cs="Times New Roman"/>
                <w:sz w:val="20"/>
                <w:szCs w:val="20"/>
              </w:rPr>
            </w:pPr>
            <w:r w:rsidRPr="00284BD4">
              <w:rPr>
                <w:rFonts w:ascii="Times New Roman" w:hAnsi="Times New Roman" w:cs="Times New Roman"/>
                <w:sz w:val="20"/>
                <w:szCs w:val="20"/>
              </w:rPr>
              <w:t>2</w:t>
            </w:r>
          </w:p>
        </w:tc>
        <w:tc>
          <w:tcPr>
            <w:tcW w:w="346" w:type="pct"/>
            <w:vMerge/>
          </w:tcPr>
          <w:p w:rsidR="00284BD4" w:rsidRDefault="00284BD4" w:rsidP="00284BD4">
            <w:pPr>
              <w:rPr>
                <w:rFonts w:ascii="Times New Roman" w:hAnsi="Times New Roman" w:cs="Times New Roman"/>
                <w:sz w:val="20"/>
                <w:szCs w:val="20"/>
              </w:rPr>
            </w:pPr>
          </w:p>
        </w:tc>
        <w:tc>
          <w:tcPr>
            <w:tcW w:w="398" w:type="pct"/>
            <w:vMerge/>
          </w:tcPr>
          <w:p w:rsidR="00284BD4" w:rsidRDefault="00284BD4" w:rsidP="00284BD4">
            <w:pPr>
              <w:rPr>
                <w:rFonts w:ascii="Times New Roman" w:hAnsi="Times New Roman" w:cs="Times New Roman"/>
                <w:sz w:val="20"/>
                <w:szCs w:val="20"/>
              </w:rPr>
            </w:pPr>
          </w:p>
        </w:tc>
        <w:tc>
          <w:tcPr>
            <w:tcW w:w="494" w:type="pct"/>
            <w:vMerge/>
          </w:tcPr>
          <w:p w:rsidR="00284BD4" w:rsidRDefault="00284BD4" w:rsidP="00733B5E">
            <w:pPr>
              <w:ind w:right="-993"/>
              <w:rPr>
                <w:rFonts w:ascii="Times New Roman" w:hAnsi="Times New Roman" w:cs="Times New Roman"/>
                <w:sz w:val="20"/>
                <w:szCs w:val="20"/>
              </w:rPr>
            </w:pPr>
          </w:p>
        </w:tc>
        <w:tc>
          <w:tcPr>
            <w:tcW w:w="344" w:type="pct"/>
            <w:vMerge/>
          </w:tcPr>
          <w:p w:rsidR="00284BD4" w:rsidRDefault="00284BD4" w:rsidP="00284BD4">
            <w:pPr>
              <w:ind w:right="-993"/>
              <w:rPr>
                <w:rFonts w:ascii="Times New Roman" w:hAnsi="Times New Roman" w:cs="Times New Roman"/>
                <w:sz w:val="20"/>
                <w:szCs w:val="20"/>
              </w:rPr>
            </w:pPr>
          </w:p>
        </w:tc>
        <w:tc>
          <w:tcPr>
            <w:tcW w:w="472" w:type="pct"/>
            <w:vMerge/>
          </w:tcPr>
          <w:p w:rsidR="00284BD4" w:rsidRDefault="00284BD4" w:rsidP="00CF2C98">
            <w:pPr>
              <w:ind w:right="-993"/>
              <w:rPr>
                <w:rFonts w:ascii="Times New Roman" w:hAnsi="Times New Roman" w:cs="Times New Roman"/>
                <w:sz w:val="20"/>
                <w:szCs w:val="20"/>
              </w:rPr>
            </w:pPr>
          </w:p>
        </w:tc>
        <w:tc>
          <w:tcPr>
            <w:tcW w:w="359" w:type="pct"/>
            <w:vMerge/>
          </w:tcPr>
          <w:p w:rsidR="00284BD4" w:rsidRDefault="00284BD4" w:rsidP="00284BD4">
            <w:pPr>
              <w:rPr>
                <w:rFonts w:ascii="Times New Roman" w:hAnsi="Times New Roman" w:cs="Times New Roman"/>
                <w:sz w:val="20"/>
                <w:szCs w:val="20"/>
              </w:rPr>
            </w:pPr>
          </w:p>
        </w:tc>
      </w:tr>
      <w:tr w:rsidR="00284BD4" w:rsidRPr="00A21264" w:rsidTr="00284BD4">
        <w:trPr>
          <w:trHeight w:val="260"/>
        </w:trPr>
        <w:tc>
          <w:tcPr>
            <w:tcW w:w="540" w:type="pct"/>
            <w:vMerge/>
          </w:tcPr>
          <w:p w:rsidR="00284BD4" w:rsidRPr="00A21264" w:rsidRDefault="00284BD4" w:rsidP="00733B5E">
            <w:pPr>
              <w:ind w:left="-1134" w:right="-993"/>
              <w:jc w:val="center"/>
              <w:rPr>
                <w:rFonts w:ascii="Times New Roman" w:hAnsi="Times New Roman" w:cs="Times New Roman"/>
                <w:b/>
                <w:sz w:val="20"/>
                <w:szCs w:val="20"/>
              </w:rPr>
            </w:pPr>
          </w:p>
        </w:tc>
        <w:tc>
          <w:tcPr>
            <w:tcW w:w="473" w:type="pct"/>
            <w:vMerge/>
          </w:tcPr>
          <w:p w:rsidR="00284BD4" w:rsidRPr="00A21264" w:rsidRDefault="00284BD4" w:rsidP="00733B5E">
            <w:pPr>
              <w:ind w:left="-1134" w:right="-993"/>
              <w:jc w:val="center"/>
              <w:rPr>
                <w:rFonts w:ascii="Times New Roman" w:hAnsi="Times New Roman" w:cs="Times New Roman"/>
                <w:b/>
                <w:sz w:val="20"/>
                <w:szCs w:val="20"/>
              </w:rPr>
            </w:pPr>
          </w:p>
        </w:tc>
        <w:tc>
          <w:tcPr>
            <w:tcW w:w="877" w:type="pct"/>
          </w:tcPr>
          <w:p w:rsidR="00284BD4" w:rsidRPr="00284BD4" w:rsidRDefault="00284BD4" w:rsidP="00284BD4">
            <w:pPr>
              <w:jc w:val="center"/>
              <w:rPr>
                <w:rFonts w:ascii="Times New Roman" w:hAnsi="Times New Roman" w:cs="Times New Roman"/>
                <w:sz w:val="20"/>
                <w:szCs w:val="20"/>
              </w:rPr>
            </w:pPr>
            <w:r w:rsidRPr="00284BD4">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w:t>
            </w:r>
            <w:r w:rsidRPr="00284BD4">
              <w:rPr>
                <w:rFonts w:ascii="Times New Roman" w:eastAsia="Times New Roman" w:hAnsi="Times New Roman" w:cs="Times New Roman"/>
                <w:color w:val="000000"/>
                <w:sz w:val="20"/>
                <w:szCs w:val="20"/>
              </w:rPr>
              <w:t>KARAKAŞ A</w:t>
            </w:r>
          </w:p>
        </w:tc>
        <w:tc>
          <w:tcPr>
            <w:tcW w:w="697" w:type="pct"/>
          </w:tcPr>
          <w:p w:rsidR="00284BD4" w:rsidRPr="00284BD4" w:rsidRDefault="00284BD4" w:rsidP="00284BD4">
            <w:pPr>
              <w:jc w:val="center"/>
              <w:rPr>
                <w:rFonts w:ascii="Times New Roman" w:hAnsi="Times New Roman" w:cs="Times New Roman"/>
                <w:sz w:val="20"/>
                <w:szCs w:val="20"/>
              </w:rPr>
            </w:pPr>
            <w:r w:rsidRPr="00284BD4">
              <w:rPr>
                <w:rFonts w:ascii="Times New Roman" w:hAnsi="Times New Roman" w:cs="Times New Roman"/>
                <w:sz w:val="20"/>
                <w:szCs w:val="20"/>
              </w:rPr>
              <w:t>1</w:t>
            </w:r>
          </w:p>
        </w:tc>
        <w:tc>
          <w:tcPr>
            <w:tcW w:w="346" w:type="pct"/>
            <w:vMerge/>
          </w:tcPr>
          <w:p w:rsidR="00284BD4" w:rsidRDefault="00284BD4" w:rsidP="00284BD4">
            <w:pPr>
              <w:rPr>
                <w:rFonts w:ascii="Times New Roman" w:hAnsi="Times New Roman" w:cs="Times New Roman"/>
                <w:sz w:val="20"/>
                <w:szCs w:val="20"/>
              </w:rPr>
            </w:pPr>
          </w:p>
        </w:tc>
        <w:tc>
          <w:tcPr>
            <w:tcW w:w="398" w:type="pct"/>
            <w:vMerge/>
          </w:tcPr>
          <w:p w:rsidR="00284BD4" w:rsidRDefault="00284BD4" w:rsidP="00284BD4">
            <w:pPr>
              <w:rPr>
                <w:rFonts w:ascii="Times New Roman" w:hAnsi="Times New Roman" w:cs="Times New Roman"/>
                <w:sz w:val="20"/>
                <w:szCs w:val="20"/>
              </w:rPr>
            </w:pPr>
          </w:p>
        </w:tc>
        <w:tc>
          <w:tcPr>
            <w:tcW w:w="494" w:type="pct"/>
            <w:vMerge/>
          </w:tcPr>
          <w:p w:rsidR="00284BD4" w:rsidRDefault="00284BD4" w:rsidP="00733B5E">
            <w:pPr>
              <w:ind w:right="-993"/>
              <w:rPr>
                <w:rFonts w:ascii="Times New Roman" w:hAnsi="Times New Roman" w:cs="Times New Roman"/>
                <w:sz w:val="20"/>
                <w:szCs w:val="20"/>
              </w:rPr>
            </w:pPr>
          </w:p>
        </w:tc>
        <w:tc>
          <w:tcPr>
            <w:tcW w:w="344" w:type="pct"/>
            <w:vMerge/>
          </w:tcPr>
          <w:p w:rsidR="00284BD4" w:rsidRDefault="00284BD4" w:rsidP="00284BD4">
            <w:pPr>
              <w:ind w:right="-993"/>
              <w:rPr>
                <w:rFonts w:ascii="Times New Roman" w:hAnsi="Times New Roman" w:cs="Times New Roman"/>
                <w:sz w:val="20"/>
                <w:szCs w:val="20"/>
              </w:rPr>
            </w:pPr>
          </w:p>
        </w:tc>
        <w:tc>
          <w:tcPr>
            <w:tcW w:w="472" w:type="pct"/>
            <w:vMerge/>
          </w:tcPr>
          <w:p w:rsidR="00284BD4" w:rsidRDefault="00284BD4" w:rsidP="00CF2C98">
            <w:pPr>
              <w:ind w:right="-993"/>
              <w:rPr>
                <w:rFonts w:ascii="Times New Roman" w:hAnsi="Times New Roman" w:cs="Times New Roman"/>
                <w:sz w:val="20"/>
                <w:szCs w:val="20"/>
              </w:rPr>
            </w:pPr>
          </w:p>
        </w:tc>
        <w:tc>
          <w:tcPr>
            <w:tcW w:w="359" w:type="pct"/>
            <w:vMerge/>
          </w:tcPr>
          <w:p w:rsidR="00284BD4" w:rsidRDefault="00284BD4" w:rsidP="00284BD4">
            <w:pPr>
              <w:rPr>
                <w:rFonts w:ascii="Times New Roman" w:hAnsi="Times New Roman" w:cs="Times New Roman"/>
                <w:sz w:val="20"/>
                <w:szCs w:val="20"/>
              </w:rPr>
            </w:pPr>
          </w:p>
        </w:tc>
      </w:tr>
      <w:tr w:rsidR="00103AE6" w:rsidRPr="00A21264" w:rsidTr="00103AE6">
        <w:tc>
          <w:tcPr>
            <w:tcW w:w="540" w:type="pct"/>
          </w:tcPr>
          <w:p w:rsidR="00103AE6" w:rsidRPr="00A21264" w:rsidRDefault="00103AE6" w:rsidP="00733B5E">
            <w:pPr>
              <w:ind w:left="-1134" w:right="-993"/>
              <w:jc w:val="center"/>
              <w:rPr>
                <w:rFonts w:ascii="Times New Roman" w:hAnsi="Times New Roman" w:cs="Times New Roman"/>
                <w:b/>
                <w:sz w:val="20"/>
                <w:szCs w:val="20"/>
              </w:rPr>
            </w:pPr>
          </w:p>
        </w:tc>
        <w:tc>
          <w:tcPr>
            <w:tcW w:w="473" w:type="pct"/>
          </w:tcPr>
          <w:p w:rsidR="00103AE6" w:rsidRPr="00A21264" w:rsidRDefault="00103AE6" w:rsidP="00733B5E">
            <w:pPr>
              <w:ind w:left="-1134" w:right="-993"/>
              <w:jc w:val="center"/>
              <w:rPr>
                <w:rFonts w:ascii="Times New Roman" w:hAnsi="Times New Roman" w:cs="Times New Roman"/>
                <w:b/>
                <w:sz w:val="20"/>
                <w:szCs w:val="20"/>
              </w:rPr>
            </w:pPr>
          </w:p>
        </w:tc>
        <w:tc>
          <w:tcPr>
            <w:tcW w:w="877" w:type="pct"/>
          </w:tcPr>
          <w:p w:rsidR="00103AE6" w:rsidRPr="00284BD4" w:rsidRDefault="00103AE6" w:rsidP="00284BD4">
            <w:pPr>
              <w:jc w:val="center"/>
              <w:rPr>
                <w:rFonts w:ascii="Times New Roman" w:hAnsi="Times New Roman" w:cs="Times New Roman"/>
                <w:b/>
                <w:sz w:val="20"/>
                <w:szCs w:val="20"/>
              </w:rPr>
            </w:pPr>
            <w:r w:rsidRPr="00284BD4">
              <w:rPr>
                <w:rFonts w:ascii="Times New Roman" w:eastAsia="Times New Roman" w:hAnsi="Times New Roman" w:cs="Times New Roman"/>
                <w:color w:val="000000"/>
                <w:sz w:val="20"/>
                <w:szCs w:val="20"/>
              </w:rPr>
              <w:t>75. YIL A</w:t>
            </w:r>
          </w:p>
        </w:tc>
        <w:tc>
          <w:tcPr>
            <w:tcW w:w="697" w:type="pct"/>
          </w:tcPr>
          <w:p w:rsidR="00103AE6" w:rsidRPr="00284BD4" w:rsidRDefault="00103AE6" w:rsidP="00284BD4">
            <w:pPr>
              <w:jc w:val="center"/>
              <w:rPr>
                <w:rFonts w:ascii="Times New Roman" w:hAnsi="Times New Roman" w:cs="Times New Roman"/>
                <w:b/>
                <w:sz w:val="20"/>
                <w:szCs w:val="20"/>
              </w:rPr>
            </w:pPr>
            <w:r w:rsidRPr="00284BD4">
              <w:rPr>
                <w:rFonts w:ascii="Times New Roman" w:hAnsi="Times New Roman" w:cs="Times New Roman"/>
                <w:b/>
                <w:sz w:val="20"/>
                <w:szCs w:val="20"/>
              </w:rPr>
              <w:t>5</w:t>
            </w:r>
          </w:p>
        </w:tc>
        <w:tc>
          <w:tcPr>
            <w:tcW w:w="744" w:type="pct"/>
            <w:gridSpan w:val="2"/>
          </w:tcPr>
          <w:p w:rsidR="00103AE6" w:rsidRPr="00A21264" w:rsidRDefault="00103AE6" w:rsidP="00733B5E">
            <w:pPr>
              <w:ind w:left="-1134" w:right="-993"/>
              <w:jc w:val="center"/>
              <w:rPr>
                <w:rFonts w:ascii="Times New Roman" w:hAnsi="Times New Roman" w:cs="Times New Roman"/>
                <w:b/>
                <w:sz w:val="20"/>
                <w:szCs w:val="20"/>
              </w:rPr>
            </w:pPr>
            <w:r>
              <w:rPr>
                <w:rFonts w:ascii="Times New Roman" w:hAnsi="Times New Roman" w:cs="Times New Roman"/>
                <w:b/>
                <w:sz w:val="20"/>
                <w:szCs w:val="20"/>
              </w:rPr>
              <w:t>95</w:t>
            </w:r>
          </w:p>
        </w:tc>
        <w:tc>
          <w:tcPr>
            <w:tcW w:w="838" w:type="pct"/>
            <w:gridSpan w:val="2"/>
          </w:tcPr>
          <w:p w:rsidR="00103AE6" w:rsidRPr="00A21264" w:rsidRDefault="00103AE6" w:rsidP="00733B5E">
            <w:pPr>
              <w:ind w:left="-1134" w:right="-993"/>
              <w:jc w:val="center"/>
              <w:rPr>
                <w:rFonts w:ascii="Times New Roman" w:hAnsi="Times New Roman" w:cs="Times New Roman"/>
                <w:b/>
                <w:sz w:val="20"/>
                <w:szCs w:val="20"/>
              </w:rPr>
            </w:pPr>
            <w:r>
              <w:rPr>
                <w:rFonts w:ascii="Times New Roman" w:hAnsi="Times New Roman" w:cs="Times New Roman"/>
                <w:b/>
                <w:sz w:val="20"/>
                <w:szCs w:val="20"/>
              </w:rPr>
              <w:t xml:space="preserve">         216</w:t>
            </w:r>
          </w:p>
        </w:tc>
        <w:tc>
          <w:tcPr>
            <w:tcW w:w="831" w:type="pct"/>
            <w:gridSpan w:val="2"/>
          </w:tcPr>
          <w:p w:rsidR="00103AE6" w:rsidRPr="00A21264" w:rsidRDefault="00103AE6" w:rsidP="00733B5E">
            <w:pPr>
              <w:ind w:left="-1134" w:right="-993"/>
              <w:jc w:val="center"/>
              <w:rPr>
                <w:rFonts w:ascii="Times New Roman" w:hAnsi="Times New Roman" w:cs="Times New Roman"/>
                <w:b/>
                <w:sz w:val="20"/>
                <w:szCs w:val="20"/>
              </w:rPr>
            </w:pPr>
            <w:r>
              <w:rPr>
                <w:rFonts w:ascii="Times New Roman" w:hAnsi="Times New Roman" w:cs="Times New Roman"/>
                <w:b/>
                <w:sz w:val="20"/>
                <w:szCs w:val="20"/>
              </w:rPr>
              <w:t xml:space="preserve">       311</w:t>
            </w:r>
          </w:p>
        </w:tc>
      </w:tr>
    </w:tbl>
    <w:p w:rsidR="00472191" w:rsidRDefault="00472191" w:rsidP="00472191">
      <w:pPr>
        <w:ind w:left="-1134" w:right="-993"/>
        <w:jc w:val="both"/>
        <w:rPr>
          <w:rFonts w:ascii="Times New Roman" w:hAnsi="Times New Roman" w:cs="Times New Roman"/>
          <w:sz w:val="24"/>
          <w:szCs w:val="24"/>
        </w:rPr>
      </w:pPr>
    </w:p>
    <w:p w:rsidR="008A3EDA" w:rsidRDefault="00472191" w:rsidP="003D05EB">
      <w:pPr>
        <w:spacing w:after="0" w:line="360" w:lineRule="auto"/>
        <w:ind w:left="-567" w:right="-851" w:firstLine="1275"/>
        <w:jc w:val="both"/>
        <w:rPr>
          <w:rFonts w:ascii="Times New Roman" w:hAnsi="Times New Roman" w:cs="Times New Roman"/>
          <w:sz w:val="24"/>
          <w:szCs w:val="24"/>
        </w:rPr>
      </w:pPr>
      <w:r w:rsidRPr="0091704A">
        <w:rPr>
          <w:rFonts w:ascii="Times New Roman" w:hAnsi="Times New Roman" w:cs="Times New Roman"/>
          <w:sz w:val="24"/>
          <w:szCs w:val="24"/>
        </w:rPr>
        <w:t>Öğretmenlerin çalıştığı yaz okullarının %71,4’ü (10 okul) bağımsız anaokulu, %28,6’sı (4 okul) ise ilköğretime bağlı ana sınıflarında açılmıştır.</w:t>
      </w:r>
    </w:p>
    <w:p w:rsidR="003D05EB" w:rsidRDefault="003D05EB" w:rsidP="003D05EB">
      <w:pPr>
        <w:spacing w:after="0" w:line="360" w:lineRule="auto"/>
        <w:ind w:left="-567" w:right="-851" w:firstLine="1275"/>
        <w:jc w:val="both"/>
        <w:rPr>
          <w:rFonts w:ascii="Times New Roman" w:hAnsi="Times New Roman" w:cs="Times New Roman"/>
          <w:sz w:val="24"/>
          <w:szCs w:val="24"/>
        </w:rPr>
      </w:pPr>
    </w:p>
    <w:p w:rsidR="003D05EB" w:rsidRDefault="003D05EB" w:rsidP="003D05EB">
      <w:pPr>
        <w:spacing w:after="0" w:line="360" w:lineRule="auto"/>
        <w:ind w:left="-567" w:right="-851" w:firstLine="1275"/>
        <w:jc w:val="both"/>
        <w:rPr>
          <w:rFonts w:ascii="Times New Roman" w:hAnsi="Times New Roman" w:cs="Times New Roman"/>
          <w:sz w:val="24"/>
          <w:szCs w:val="24"/>
        </w:rPr>
      </w:pPr>
    </w:p>
    <w:p w:rsidR="003D05EB" w:rsidRDefault="003D05EB" w:rsidP="003D05EB">
      <w:pPr>
        <w:spacing w:after="0" w:line="360" w:lineRule="auto"/>
        <w:ind w:left="-567" w:right="-851" w:firstLine="1275"/>
        <w:jc w:val="both"/>
        <w:rPr>
          <w:rFonts w:ascii="Times New Roman" w:hAnsi="Times New Roman" w:cs="Times New Roman"/>
          <w:sz w:val="24"/>
          <w:szCs w:val="24"/>
        </w:rPr>
      </w:pPr>
    </w:p>
    <w:p w:rsidR="003D05EB" w:rsidRDefault="003D05EB" w:rsidP="003D05EB">
      <w:pPr>
        <w:spacing w:after="0" w:line="360" w:lineRule="auto"/>
        <w:ind w:left="-567" w:right="-851" w:firstLine="1275"/>
        <w:jc w:val="both"/>
        <w:rPr>
          <w:rFonts w:ascii="Times New Roman" w:hAnsi="Times New Roman" w:cs="Times New Roman"/>
          <w:sz w:val="24"/>
          <w:szCs w:val="24"/>
        </w:rPr>
      </w:pPr>
    </w:p>
    <w:p w:rsidR="008A3EDA" w:rsidRPr="00472191" w:rsidRDefault="00472191" w:rsidP="004E0630">
      <w:pPr>
        <w:ind w:left="-1134" w:right="-993"/>
        <w:jc w:val="center"/>
        <w:rPr>
          <w:rFonts w:ascii="Times New Roman" w:hAnsi="Times New Roman" w:cs="Times New Roman"/>
          <w:sz w:val="24"/>
          <w:szCs w:val="24"/>
        </w:rPr>
      </w:pPr>
      <w:r w:rsidRPr="003D05EB">
        <w:rPr>
          <w:rFonts w:ascii="Times New Roman" w:hAnsi="Times New Roman" w:cs="Times New Roman"/>
          <w:b/>
          <w:sz w:val="24"/>
          <w:szCs w:val="24"/>
        </w:rPr>
        <w:lastRenderedPageBreak/>
        <w:t>Tablo 2.</w:t>
      </w:r>
      <w:r w:rsidRPr="00472191">
        <w:rPr>
          <w:rFonts w:ascii="Times New Roman" w:hAnsi="Times New Roman" w:cs="Times New Roman"/>
          <w:sz w:val="24"/>
          <w:szCs w:val="24"/>
        </w:rPr>
        <w:t xml:space="preserve"> Yaz okullarında görev yapan öğretmenlere ait </w:t>
      </w:r>
      <w:r>
        <w:rPr>
          <w:rFonts w:ascii="Times New Roman" w:hAnsi="Times New Roman" w:cs="Times New Roman"/>
          <w:sz w:val="24"/>
          <w:szCs w:val="24"/>
        </w:rPr>
        <w:t xml:space="preserve">demografik </w:t>
      </w:r>
      <w:r w:rsidRPr="00472191">
        <w:rPr>
          <w:rFonts w:ascii="Times New Roman" w:hAnsi="Times New Roman" w:cs="Times New Roman"/>
          <w:sz w:val="24"/>
          <w:szCs w:val="24"/>
        </w:rPr>
        <w:t>bilgiler</w:t>
      </w:r>
    </w:p>
    <w:tbl>
      <w:tblPr>
        <w:tblStyle w:val="TabloKlavuzu"/>
        <w:tblW w:w="5647" w:type="pct"/>
        <w:tblInd w:w="-459" w:type="dxa"/>
        <w:tblLook w:val="04A0" w:firstRow="1" w:lastRow="0" w:firstColumn="1" w:lastColumn="0" w:noHBand="0" w:noVBand="1"/>
      </w:tblPr>
      <w:tblGrid>
        <w:gridCol w:w="853"/>
        <w:gridCol w:w="738"/>
        <w:gridCol w:w="707"/>
        <w:gridCol w:w="707"/>
        <w:gridCol w:w="707"/>
        <w:gridCol w:w="564"/>
        <w:gridCol w:w="707"/>
        <w:gridCol w:w="705"/>
        <w:gridCol w:w="705"/>
        <w:gridCol w:w="749"/>
        <w:gridCol w:w="808"/>
        <w:gridCol w:w="841"/>
        <w:gridCol w:w="854"/>
        <w:gridCol w:w="845"/>
      </w:tblGrid>
      <w:tr w:rsidR="00A21264" w:rsidRPr="00A21264" w:rsidTr="00472191">
        <w:tc>
          <w:tcPr>
            <w:tcW w:w="5000" w:type="pct"/>
            <w:gridSpan w:val="14"/>
          </w:tcPr>
          <w:p w:rsidR="00A21264" w:rsidRPr="008A3EDA" w:rsidRDefault="00A21264" w:rsidP="004E0630">
            <w:pPr>
              <w:ind w:left="-1134" w:right="-993"/>
              <w:jc w:val="center"/>
              <w:rPr>
                <w:rFonts w:ascii="Times New Roman" w:hAnsi="Times New Roman" w:cs="Times New Roman"/>
                <w:b/>
                <w:sz w:val="24"/>
                <w:szCs w:val="24"/>
              </w:rPr>
            </w:pPr>
          </w:p>
        </w:tc>
      </w:tr>
      <w:tr w:rsidR="00A21264" w:rsidRPr="00A21264" w:rsidTr="00472191">
        <w:tc>
          <w:tcPr>
            <w:tcW w:w="5000" w:type="pct"/>
            <w:gridSpan w:val="14"/>
          </w:tcPr>
          <w:p w:rsidR="00A21264" w:rsidRPr="008A3EDA" w:rsidRDefault="00FD1240" w:rsidP="004E0630">
            <w:pPr>
              <w:ind w:left="-1134" w:right="-993"/>
              <w:jc w:val="center"/>
              <w:rPr>
                <w:rFonts w:ascii="Times New Roman" w:hAnsi="Times New Roman" w:cs="Times New Roman"/>
                <w:b/>
                <w:sz w:val="24"/>
                <w:szCs w:val="24"/>
              </w:rPr>
            </w:pPr>
            <w:r w:rsidRPr="008A3EDA">
              <w:rPr>
                <w:rFonts w:ascii="Times New Roman" w:hAnsi="Times New Roman" w:cs="Times New Roman"/>
                <w:b/>
                <w:sz w:val="24"/>
                <w:szCs w:val="24"/>
              </w:rPr>
              <w:t>EĞİTİMCİ</w:t>
            </w:r>
          </w:p>
        </w:tc>
      </w:tr>
      <w:tr w:rsidR="00472191" w:rsidRPr="00A21264" w:rsidTr="006B3B9B">
        <w:trPr>
          <w:trHeight w:val="402"/>
        </w:trPr>
        <w:tc>
          <w:tcPr>
            <w:tcW w:w="758" w:type="pct"/>
            <w:gridSpan w:val="2"/>
            <w:vMerge w:val="restart"/>
          </w:tcPr>
          <w:p w:rsidR="00A21264" w:rsidRPr="008A3EDA" w:rsidRDefault="00A21264" w:rsidP="004E0630">
            <w:pPr>
              <w:ind w:left="-1134" w:right="-993"/>
              <w:jc w:val="center"/>
              <w:rPr>
                <w:rFonts w:ascii="Times New Roman" w:hAnsi="Times New Roman" w:cs="Times New Roman"/>
                <w:b/>
                <w:sz w:val="24"/>
                <w:szCs w:val="24"/>
              </w:rPr>
            </w:pPr>
          </w:p>
          <w:p w:rsidR="00A21264" w:rsidRPr="008A3EDA" w:rsidRDefault="008A3EDA" w:rsidP="004E0630">
            <w:pPr>
              <w:ind w:left="-1134" w:right="-993"/>
              <w:jc w:val="center"/>
              <w:rPr>
                <w:rFonts w:ascii="Times New Roman" w:hAnsi="Times New Roman" w:cs="Times New Roman"/>
                <w:b/>
                <w:sz w:val="24"/>
                <w:szCs w:val="24"/>
              </w:rPr>
            </w:pPr>
            <w:r>
              <w:rPr>
                <w:rFonts w:ascii="Times New Roman" w:hAnsi="Times New Roman" w:cs="Times New Roman"/>
                <w:b/>
                <w:sz w:val="24"/>
                <w:szCs w:val="24"/>
              </w:rPr>
              <w:t>C</w:t>
            </w:r>
            <w:r w:rsidR="00A21264" w:rsidRPr="008A3EDA">
              <w:rPr>
                <w:rFonts w:ascii="Times New Roman" w:hAnsi="Times New Roman" w:cs="Times New Roman"/>
                <w:b/>
                <w:sz w:val="24"/>
                <w:szCs w:val="24"/>
              </w:rPr>
              <w:t xml:space="preserve">insiyet </w:t>
            </w:r>
          </w:p>
        </w:tc>
        <w:tc>
          <w:tcPr>
            <w:tcW w:w="1011" w:type="pct"/>
            <w:gridSpan w:val="3"/>
            <w:vMerge w:val="restart"/>
          </w:tcPr>
          <w:p w:rsidR="00A21264" w:rsidRPr="008A3EDA" w:rsidRDefault="00A21264" w:rsidP="004E0630">
            <w:pPr>
              <w:ind w:left="-1134" w:right="-993"/>
              <w:jc w:val="center"/>
              <w:rPr>
                <w:rFonts w:ascii="Times New Roman" w:hAnsi="Times New Roman" w:cs="Times New Roman"/>
                <w:b/>
                <w:sz w:val="24"/>
                <w:szCs w:val="24"/>
              </w:rPr>
            </w:pPr>
          </w:p>
          <w:p w:rsidR="00A21264" w:rsidRPr="008A3EDA" w:rsidRDefault="008A3EDA" w:rsidP="004E0630">
            <w:pPr>
              <w:ind w:left="-1134" w:right="-993"/>
              <w:jc w:val="center"/>
              <w:rPr>
                <w:rFonts w:ascii="Times New Roman" w:hAnsi="Times New Roman" w:cs="Times New Roman"/>
                <w:b/>
                <w:sz w:val="24"/>
                <w:szCs w:val="24"/>
              </w:rPr>
            </w:pPr>
            <w:r>
              <w:rPr>
                <w:rFonts w:ascii="Times New Roman" w:hAnsi="Times New Roman" w:cs="Times New Roman"/>
                <w:b/>
                <w:sz w:val="24"/>
                <w:szCs w:val="24"/>
              </w:rPr>
              <w:t>Y</w:t>
            </w:r>
            <w:r w:rsidR="00A21264" w:rsidRPr="008A3EDA">
              <w:rPr>
                <w:rFonts w:ascii="Times New Roman" w:hAnsi="Times New Roman" w:cs="Times New Roman"/>
                <w:b/>
                <w:sz w:val="24"/>
                <w:szCs w:val="24"/>
              </w:rPr>
              <w:t>aş</w:t>
            </w:r>
          </w:p>
        </w:tc>
        <w:tc>
          <w:tcPr>
            <w:tcW w:w="1635" w:type="pct"/>
            <w:gridSpan w:val="5"/>
            <w:vMerge w:val="restart"/>
          </w:tcPr>
          <w:p w:rsidR="00A21264" w:rsidRPr="008A3EDA" w:rsidRDefault="00A21264" w:rsidP="004E0630">
            <w:pPr>
              <w:ind w:left="-1134" w:right="-993"/>
              <w:jc w:val="center"/>
              <w:rPr>
                <w:rFonts w:ascii="Times New Roman" w:hAnsi="Times New Roman" w:cs="Times New Roman"/>
                <w:b/>
                <w:sz w:val="24"/>
                <w:szCs w:val="24"/>
              </w:rPr>
            </w:pPr>
          </w:p>
          <w:p w:rsidR="00A21264" w:rsidRPr="008A3EDA" w:rsidRDefault="008A3EDA" w:rsidP="004E0630">
            <w:pPr>
              <w:ind w:left="-1134" w:right="-993"/>
              <w:jc w:val="center"/>
              <w:rPr>
                <w:rFonts w:ascii="Times New Roman" w:hAnsi="Times New Roman" w:cs="Times New Roman"/>
                <w:b/>
                <w:sz w:val="24"/>
                <w:szCs w:val="24"/>
              </w:rPr>
            </w:pPr>
            <w:r>
              <w:rPr>
                <w:rFonts w:ascii="Times New Roman" w:hAnsi="Times New Roman" w:cs="Times New Roman"/>
                <w:b/>
                <w:sz w:val="24"/>
                <w:szCs w:val="24"/>
              </w:rPr>
              <w:t>K</w:t>
            </w:r>
            <w:r w:rsidR="00A21264" w:rsidRPr="008A3EDA">
              <w:rPr>
                <w:rFonts w:ascii="Times New Roman" w:hAnsi="Times New Roman" w:cs="Times New Roman"/>
                <w:b/>
                <w:sz w:val="24"/>
                <w:szCs w:val="24"/>
              </w:rPr>
              <w:t>ıdem</w:t>
            </w:r>
          </w:p>
        </w:tc>
        <w:tc>
          <w:tcPr>
            <w:tcW w:w="786" w:type="pct"/>
            <w:gridSpan w:val="2"/>
            <w:vMerge w:val="restart"/>
          </w:tcPr>
          <w:p w:rsidR="00A21264" w:rsidRPr="008A3EDA" w:rsidRDefault="00A21264" w:rsidP="004E0630">
            <w:pPr>
              <w:ind w:left="-1134" w:right="-993"/>
              <w:jc w:val="center"/>
              <w:rPr>
                <w:rFonts w:ascii="Times New Roman" w:hAnsi="Times New Roman" w:cs="Times New Roman"/>
                <w:b/>
                <w:sz w:val="24"/>
                <w:szCs w:val="24"/>
              </w:rPr>
            </w:pPr>
          </w:p>
          <w:p w:rsidR="008A3EDA" w:rsidRDefault="00A21264" w:rsidP="004E0630">
            <w:pPr>
              <w:ind w:left="-1134" w:right="-993"/>
              <w:jc w:val="center"/>
              <w:rPr>
                <w:rFonts w:ascii="Times New Roman" w:hAnsi="Times New Roman" w:cs="Times New Roman"/>
                <w:b/>
                <w:sz w:val="24"/>
                <w:szCs w:val="24"/>
              </w:rPr>
            </w:pPr>
            <w:r w:rsidRPr="008A3EDA">
              <w:rPr>
                <w:rFonts w:ascii="Times New Roman" w:hAnsi="Times New Roman" w:cs="Times New Roman"/>
                <w:b/>
                <w:sz w:val="24"/>
                <w:szCs w:val="24"/>
              </w:rPr>
              <w:t xml:space="preserve">Öğrenim </w:t>
            </w:r>
          </w:p>
          <w:p w:rsidR="00A21264" w:rsidRPr="008A3EDA" w:rsidRDefault="008A3EDA" w:rsidP="004E0630">
            <w:pPr>
              <w:ind w:left="-1134" w:right="-993"/>
              <w:jc w:val="center"/>
              <w:rPr>
                <w:rFonts w:ascii="Times New Roman" w:hAnsi="Times New Roman" w:cs="Times New Roman"/>
                <w:b/>
                <w:sz w:val="24"/>
                <w:szCs w:val="24"/>
              </w:rPr>
            </w:pPr>
            <w:r>
              <w:rPr>
                <w:rFonts w:ascii="Times New Roman" w:hAnsi="Times New Roman" w:cs="Times New Roman"/>
                <w:b/>
                <w:sz w:val="24"/>
                <w:szCs w:val="24"/>
              </w:rPr>
              <w:t>D</w:t>
            </w:r>
            <w:r w:rsidR="00A21264" w:rsidRPr="008A3EDA">
              <w:rPr>
                <w:rFonts w:ascii="Times New Roman" w:hAnsi="Times New Roman" w:cs="Times New Roman"/>
                <w:b/>
                <w:sz w:val="24"/>
                <w:szCs w:val="24"/>
              </w:rPr>
              <w:t>üzeyi</w:t>
            </w:r>
          </w:p>
        </w:tc>
        <w:tc>
          <w:tcPr>
            <w:tcW w:w="811" w:type="pct"/>
            <w:gridSpan w:val="2"/>
            <w:vMerge w:val="restart"/>
          </w:tcPr>
          <w:p w:rsidR="00A21264" w:rsidRPr="008A3EDA" w:rsidRDefault="00A21264" w:rsidP="004E0630">
            <w:pPr>
              <w:ind w:left="-1134" w:right="-993"/>
              <w:jc w:val="center"/>
              <w:rPr>
                <w:rFonts w:ascii="Times New Roman" w:hAnsi="Times New Roman" w:cs="Times New Roman"/>
                <w:b/>
                <w:sz w:val="24"/>
                <w:szCs w:val="24"/>
              </w:rPr>
            </w:pPr>
          </w:p>
          <w:p w:rsidR="008A3EDA" w:rsidRDefault="00A21264" w:rsidP="004E0630">
            <w:pPr>
              <w:ind w:left="-1134" w:right="-993"/>
              <w:jc w:val="center"/>
              <w:rPr>
                <w:rFonts w:ascii="Times New Roman" w:hAnsi="Times New Roman" w:cs="Times New Roman"/>
                <w:b/>
                <w:sz w:val="24"/>
                <w:szCs w:val="24"/>
              </w:rPr>
            </w:pPr>
            <w:r w:rsidRPr="008A3EDA">
              <w:rPr>
                <w:rFonts w:ascii="Times New Roman" w:hAnsi="Times New Roman" w:cs="Times New Roman"/>
                <w:b/>
                <w:sz w:val="24"/>
                <w:szCs w:val="24"/>
              </w:rPr>
              <w:t xml:space="preserve">Kadro </w:t>
            </w:r>
          </w:p>
          <w:p w:rsidR="00A21264" w:rsidRPr="008A3EDA" w:rsidRDefault="008A3EDA" w:rsidP="004E0630">
            <w:pPr>
              <w:ind w:left="-1134" w:right="-993"/>
              <w:jc w:val="center"/>
              <w:rPr>
                <w:rFonts w:ascii="Times New Roman" w:hAnsi="Times New Roman" w:cs="Times New Roman"/>
                <w:b/>
                <w:sz w:val="24"/>
                <w:szCs w:val="24"/>
              </w:rPr>
            </w:pPr>
            <w:r>
              <w:rPr>
                <w:rFonts w:ascii="Times New Roman" w:hAnsi="Times New Roman" w:cs="Times New Roman"/>
                <w:b/>
                <w:sz w:val="24"/>
                <w:szCs w:val="24"/>
              </w:rPr>
              <w:t>D</w:t>
            </w:r>
            <w:r w:rsidR="00A21264" w:rsidRPr="008A3EDA">
              <w:rPr>
                <w:rFonts w:ascii="Times New Roman" w:hAnsi="Times New Roman" w:cs="Times New Roman"/>
                <w:b/>
                <w:sz w:val="24"/>
                <w:szCs w:val="24"/>
              </w:rPr>
              <w:t>urumu</w:t>
            </w:r>
          </w:p>
        </w:tc>
      </w:tr>
      <w:tr w:rsidR="00472191" w:rsidRPr="00A21264" w:rsidTr="006B3B9B">
        <w:trPr>
          <w:trHeight w:val="276"/>
        </w:trPr>
        <w:tc>
          <w:tcPr>
            <w:tcW w:w="758" w:type="pct"/>
            <w:gridSpan w:val="2"/>
            <w:vMerge/>
          </w:tcPr>
          <w:p w:rsidR="00A21264" w:rsidRPr="00A21264" w:rsidRDefault="00A21264" w:rsidP="004E0630">
            <w:pPr>
              <w:ind w:left="-1134" w:right="-993"/>
              <w:jc w:val="center"/>
              <w:rPr>
                <w:rFonts w:ascii="Times New Roman" w:hAnsi="Times New Roman" w:cs="Times New Roman"/>
                <w:b/>
                <w:sz w:val="20"/>
                <w:szCs w:val="20"/>
              </w:rPr>
            </w:pPr>
          </w:p>
        </w:tc>
        <w:tc>
          <w:tcPr>
            <w:tcW w:w="1011" w:type="pct"/>
            <w:gridSpan w:val="3"/>
            <w:vMerge/>
          </w:tcPr>
          <w:p w:rsidR="00A21264" w:rsidRPr="00A21264" w:rsidRDefault="00A21264" w:rsidP="004E0630">
            <w:pPr>
              <w:ind w:left="-1134" w:right="-993"/>
              <w:jc w:val="center"/>
              <w:rPr>
                <w:rFonts w:ascii="Times New Roman" w:hAnsi="Times New Roman" w:cs="Times New Roman"/>
                <w:b/>
                <w:sz w:val="20"/>
                <w:szCs w:val="20"/>
              </w:rPr>
            </w:pPr>
          </w:p>
        </w:tc>
        <w:tc>
          <w:tcPr>
            <w:tcW w:w="1635" w:type="pct"/>
            <w:gridSpan w:val="5"/>
            <w:vMerge/>
          </w:tcPr>
          <w:p w:rsidR="00A21264" w:rsidRPr="00A21264" w:rsidRDefault="00A21264" w:rsidP="004E0630">
            <w:pPr>
              <w:ind w:left="-1134" w:right="-993"/>
              <w:jc w:val="center"/>
              <w:rPr>
                <w:rFonts w:ascii="Times New Roman" w:hAnsi="Times New Roman" w:cs="Times New Roman"/>
                <w:b/>
                <w:sz w:val="20"/>
                <w:szCs w:val="20"/>
              </w:rPr>
            </w:pPr>
          </w:p>
        </w:tc>
        <w:tc>
          <w:tcPr>
            <w:tcW w:w="786" w:type="pct"/>
            <w:gridSpan w:val="2"/>
            <w:vMerge/>
          </w:tcPr>
          <w:p w:rsidR="00A21264" w:rsidRPr="00A21264" w:rsidRDefault="00A21264" w:rsidP="004E0630">
            <w:pPr>
              <w:ind w:left="-1134" w:right="-993"/>
              <w:jc w:val="center"/>
              <w:rPr>
                <w:rFonts w:ascii="Times New Roman" w:hAnsi="Times New Roman" w:cs="Times New Roman"/>
                <w:b/>
                <w:sz w:val="20"/>
                <w:szCs w:val="20"/>
              </w:rPr>
            </w:pPr>
          </w:p>
        </w:tc>
        <w:tc>
          <w:tcPr>
            <w:tcW w:w="811" w:type="pct"/>
            <w:gridSpan w:val="2"/>
            <w:vMerge/>
          </w:tcPr>
          <w:p w:rsidR="00A21264" w:rsidRPr="00A21264" w:rsidRDefault="00A21264" w:rsidP="004E0630">
            <w:pPr>
              <w:ind w:left="-1134" w:right="-993"/>
              <w:jc w:val="center"/>
              <w:rPr>
                <w:rFonts w:ascii="Times New Roman" w:hAnsi="Times New Roman" w:cs="Times New Roman"/>
                <w:b/>
                <w:sz w:val="20"/>
                <w:szCs w:val="20"/>
              </w:rPr>
            </w:pPr>
          </w:p>
        </w:tc>
      </w:tr>
      <w:tr w:rsidR="00472191" w:rsidRPr="00A21264" w:rsidTr="006B3B9B">
        <w:trPr>
          <w:trHeight w:val="519"/>
        </w:trPr>
        <w:tc>
          <w:tcPr>
            <w:tcW w:w="406" w:type="pct"/>
          </w:tcPr>
          <w:p w:rsidR="00A21264" w:rsidRPr="008A3EDA" w:rsidRDefault="00472191" w:rsidP="004E0630">
            <w:pPr>
              <w:ind w:left="-1134" w:right="-993"/>
              <w:jc w:val="center"/>
              <w:rPr>
                <w:rFonts w:ascii="Times New Roman" w:hAnsi="Times New Roman" w:cs="Times New Roman"/>
                <w:b/>
              </w:rPr>
            </w:pPr>
            <w:r>
              <w:rPr>
                <w:rFonts w:ascii="Times New Roman" w:hAnsi="Times New Roman" w:cs="Times New Roman"/>
                <w:b/>
              </w:rPr>
              <w:t>E</w:t>
            </w:r>
            <w:r w:rsidR="00A21264" w:rsidRPr="008A3EDA">
              <w:rPr>
                <w:rFonts w:ascii="Times New Roman" w:hAnsi="Times New Roman" w:cs="Times New Roman"/>
                <w:b/>
              </w:rPr>
              <w:t>rkek</w:t>
            </w:r>
          </w:p>
        </w:tc>
        <w:tc>
          <w:tcPr>
            <w:tcW w:w="352" w:type="pct"/>
          </w:tcPr>
          <w:p w:rsidR="00A21264" w:rsidRPr="008A3EDA" w:rsidRDefault="00472191" w:rsidP="004E0630">
            <w:pPr>
              <w:ind w:left="-1134" w:right="-993"/>
              <w:jc w:val="center"/>
              <w:rPr>
                <w:rFonts w:ascii="Times New Roman" w:hAnsi="Times New Roman" w:cs="Times New Roman"/>
                <w:b/>
              </w:rPr>
            </w:pPr>
            <w:r>
              <w:rPr>
                <w:rFonts w:ascii="Times New Roman" w:hAnsi="Times New Roman" w:cs="Times New Roman"/>
                <w:b/>
              </w:rPr>
              <w:t>K</w:t>
            </w:r>
            <w:r w:rsidR="00A21264" w:rsidRPr="008A3EDA">
              <w:rPr>
                <w:rFonts w:ascii="Times New Roman" w:hAnsi="Times New Roman" w:cs="Times New Roman"/>
                <w:b/>
              </w:rPr>
              <w:t>adın</w:t>
            </w:r>
          </w:p>
        </w:tc>
        <w:tc>
          <w:tcPr>
            <w:tcW w:w="337" w:type="pct"/>
          </w:tcPr>
          <w:p w:rsidR="00A21264" w:rsidRPr="008A3EDA" w:rsidRDefault="00A21264" w:rsidP="004E0630">
            <w:pPr>
              <w:ind w:left="-1134" w:right="-993"/>
              <w:jc w:val="center"/>
              <w:rPr>
                <w:rFonts w:ascii="Times New Roman" w:hAnsi="Times New Roman" w:cs="Times New Roman"/>
                <w:b/>
              </w:rPr>
            </w:pPr>
            <w:r w:rsidRPr="008A3EDA">
              <w:rPr>
                <w:rFonts w:ascii="Times New Roman" w:hAnsi="Times New Roman" w:cs="Times New Roman"/>
                <w:b/>
              </w:rPr>
              <w:t>20-29</w:t>
            </w:r>
          </w:p>
          <w:p w:rsidR="00A21264" w:rsidRPr="008A3EDA" w:rsidRDefault="00A21264" w:rsidP="004E0630">
            <w:pPr>
              <w:ind w:left="-1134" w:right="-993"/>
              <w:jc w:val="center"/>
              <w:rPr>
                <w:rFonts w:ascii="Times New Roman" w:hAnsi="Times New Roman" w:cs="Times New Roman"/>
                <w:b/>
              </w:rPr>
            </w:pPr>
            <w:proofErr w:type="gramStart"/>
            <w:r w:rsidRPr="008A3EDA">
              <w:rPr>
                <w:rFonts w:ascii="Times New Roman" w:hAnsi="Times New Roman" w:cs="Times New Roman"/>
                <w:b/>
              </w:rPr>
              <w:t>yaş</w:t>
            </w:r>
            <w:proofErr w:type="gramEnd"/>
          </w:p>
          <w:p w:rsidR="00A21264" w:rsidRPr="008A3EDA" w:rsidRDefault="00A21264" w:rsidP="004E0630">
            <w:pPr>
              <w:ind w:left="-1134" w:right="-993"/>
              <w:jc w:val="center"/>
              <w:rPr>
                <w:rFonts w:ascii="Times New Roman" w:hAnsi="Times New Roman" w:cs="Times New Roman"/>
                <w:b/>
              </w:rPr>
            </w:pPr>
          </w:p>
        </w:tc>
        <w:tc>
          <w:tcPr>
            <w:tcW w:w="337" w:type="pct"/>
          </w:tcPr>
          <w:p w:rsidR="00A21264" w:rsidRPr="008A3EDA" w:rsidRDefault="00A21264" w:rsidP="004E0630">
            <w:pPr>
              <w:ind w:left="-1134" w:right="-993"/>
              <w:jc w:val="center"/>
              <w:rPr>
                <w:rFonts w:ascii="Times New Roman" w:hAnsi="Times New Roman" w:cs="Times New Roman"/>
                <w:b/>
              </w:rPr>
            </w:pPr>
            <w:r w:rsidRPr="008A3EDA">
              <w:rPr>
                <w:rFonts w:ascii="Times New Roman" w:hAnsi="Times New Roman" w:cs="Times New Roman"/>
                <w:b/>
              </w:rPr>
              <w:t>30-39</w:t>
            </w:r>
          </w:p>
          <w:p w:rsidR="00A21264" w:rsidRPr="008A3EDA" w:rsidRDefault="00A21264" w:rsidP="004E0630">
            <w:pPr>
              <w:ind w:left="-1134" w:right="-993"/>
              <w:jc w:val="center"/>
              <w:rPr>
                <w:rFonts w:ascii="Times New Roman" w:hAnsi="Times New Roman" w:cs="Times New Roman"/>
                <w:b/>
              </w:rPr>
            </w:pPr>
            <w:proofErr w:type="gramStart"/>
            <w:r w:rsidRPr="008A3EDA">
              <w:rPr>
                <w:rFonts w:ascii="Times New Roman" w:hAnsi="Times New Roman" w:cs="Times New Roman"/>
                <w:b/>
              </w:rPr>
              <w:t>yaş</w:t>
            </w:r>
            <w:proofErr w:type="gramEnd"/>
          </w:p>
        </w:tc>
        <w:tc>
          <w:tcPr>
            <w:tcW w:w="337" w:type="pct"/>
          </w:tcPr>
          <w:p w:rsidR="00A21264" w:rsidRPr="008A3EDA" w:rsidRDefault="00A21264" w:rsidP="004E0630">
            <w:pPr>
              <w:ind w:left="-1134" w:right="-993"/>
              <w:jc w:val="center"/>
              <w:rPr>
                <w:rFonts w:ascii="Times New Roman" w:hAnsi="Times New Roman" w:cs="Times New Roman"/>
                <w:b/>
              </w:rPr>
            </w:pPr>
            <w:r w:rsidRPr="008A3EDA">
              <w:rPr>
                <w:rFonts w:ascii="Times New Roman" w:hAnsi="Times New Roman" w:cs="Times New Roman"/>
                <w:b/>
              </w:rPr>
              <w:t>40-49</w:t>
            </w:r>
          </w:p>
          <w:p w:rsidR="00A21264" w:rsidRPr="008A3EDA" w:rsidRDefault="00A21264" w:rsidP="004E0630">
            <w:pPr>
              <w:ind w:left="-1134" w:right="-993"/>
              <w:jc w:val="center"/>
              <w:rPr>
                <w:rFonts w:ascii="Times New Roman" w:hAnsi="Times New Roman" w:cs="Times New Roman"/>
                <w:b/>
              </w:rPr>
            </w:pPr>
            <w:proofErr w:type="gramStart"/>
            <w:r w:rsidRPr="008A3EDA">
              <w:rPr>
                <w:rFonts w:ascii="Times New Roman" w:hAnsi="Times New Roman" w:cs="Times New Roman"/>
                <w:b/>
              </w:rPr>
              <w:t>yaş</w:t>
            </w:r>
            <w:proofErr w:type="gramEnd"/>
          </w:p>
        </w:tc>
        <w:tc>
          <w:tcPr>
            <w:tcW w:w="269" w:type="pct"/>
          </w:tcPr>
          <w:p w:rsidR="00A21264" w:rsidRPr="008A3EDA" w:rsidRDefault="00A21264" w:rsidP="00A21264">
            <w:pPr>
              <w:ind w:left="-1134" w:right="-993"/>
              <w:jc w:val="center"/>
              <w:rPr>
                <w:rFonts w:ascii="Times New Roman" w:hAnsi="Times New Roman" w:cs="Times New Roman"/>
                <w:b/>
              </w:rPr>
            </w:pPr>
            <w:r w:rsidRPr="008A3EDA">
              <w:rPr>
                <w:rFonts w:ascii="Times New Roman" w:hAnsi="Times New Roman" w:cs="Times New Roman"/>
                <w:b/>
              </w:rPr>
              <w:t>1-4</w:t>
            </w:r>
          </w:p>
          <w:p w:rsidR="00A21264" w:rsidRPr="008A3EDA" w:rsidRDefault="00A21264" w:rsidP="00A21264">
            <w:pPr>
              <w:ind w:left="-1134" w:right="-993"/>
              <w:jc w:val="center"/>
              <w:rPr>
                <w:rFonts w:ascii="Times New Roman" w:hAnsi="Times New Roman" w:cs="Times New Roman"/>
                <w:b/>
              </w:rPr>
            </w:pPr>
            <w:proofErr w:type="gramStart"/>
            <w:r w:rsidRPr="008A3EDA">
              <w:rPr>
                <w:rFonts w:ascii="Times New Roman" w:hAnsi="Times New Roman" w:cs="Times New Roman"/>
                <w:b/>
              </w:rPr>
              <w:t>yıl</w:t>
            </w:r>
            <w:proofErr w:type="gramEnd"/>
          </w:p>
        </w:tc>
        <w:tc>
          <w:tcPr>
            <w:tcW w:w="337" w:type="pct"/>
          </w:tcPr>
          <w:p w:rsidR="00A21264" w:rsidRPr="008A3EDA" w:rsidRDefault="00A21264" w:rsidP="004E0630">
            <w:pPr>
              <w:ind w:left="-1134" w:right="-993"/>
              <w:jc w:val="center"/>
              <w:rPr>
                <w:rFonts w:ascii="Times New Roman" w:hAnsi="Times New Roman" w:cs="Times New Roman"/>
                <w:b/>
              </w:rPr>
            </w:pPr>
            <w:r w:rsidRPr="008A3EDA">
              <w:rPr>
                <w:rFonts w:ascii="Times New Roman" w:hAnsi="Times New Roman" w:cs="Times New Roman"/>
                <w:b/>
              </w:rPr>
              <w:t>5-9</w:t>
            </w:r>
          </w:p>
          <w:p w:rsidR="00A21264" w:rsidRPr="008A3EDA" w:rsidRDefault="00A21264" w:rsidP="004E0630">
            <w:pPr>
              <w:ind w:left="-1134" w:right="-993"/>
              <w:jc w:val="center"/>
              <w:rPr>
                <w:rFonts w:ascii="Times New Roman" w:hAnsi="Times New Roman" w:cs="Times New Roman"/>
                <w:b/>
              </w:rPr>
            </w:pPr>
            <w:proofErr w:type="gramStart"/>
            <w:r w:rsidRPr="008A3EDA">
              <w:rPr>
                <w:rFonts w:ascii="Times New Roman" w:hAnsi="Times New Roman" w:cs="Times New Roman"/>
                <w:b/>
              </w:rPr>
              <w:t>yıl</w:t>
            </w:r>
            <w:proofErr w:type="gramEnd"/>
          </w:p>
        </w:tc>
        <w:tc>
          <w:tcPr>
            <w:tcW w:w="336" w:type="pct"/>
          </w:tcPr>
          <w:p w:rsidR="00A21264" w:rsidRPr="008A3EDA" w:rsidRDefault="00A21264" w:rsidP="004E0630">
            <w:pPr>
              <w:ind w:left="-1134" w:right="-993"/>
              <w:jc w:val="center"/>
              <w:rPr>
                <w:rFonts w:ascii="Times New Roman" w:hAnsi="Times New Roman" w:cs="Times New Roman"/>
                <w:b/>
              </w:rPr>
            </w:pPr>
            <w:r w:rsidRPr="008A3EDA">
              <w:rPr>
                <w:rFonts w:ascii="Times New Roman" w:hAnsi="Times New Roman" w:cs="Times New Roman"/>
                <w:b/>
              </w:rPr>
              <w:t>10-14</w:t>
            </w:r>
          </w:p>
          <w:p w:rsidR="00A21264" w:rsidRPr="008A3EDA" w:rsidRDefault="00A21264" w:rsidP="004E0630">
            <w:pPr>
              <w:ind w:left="-1134" w:right="-993"/>
              <w:jc w:val="center"/>
              <w:rPr>
                <w:rFonts w:ascii="Times New Roman" w:hAnsi="Times New Roman" w:cs="Times New Roman"/>
                <w:b/>
              </w:rPr>
            </w:pPr>
            <w:proofErr w:type="gramStart"/>
            <w:r w:rsidRPr="008A3EDA">
              <w:rPr>
                <w:rFonts w:ascii="Times New Roman" w:hAnsi="Times New Roman" w:cs="Times New Roman"/>
                <w:b/>
              </w:rPr>
              <w:t>yıl</w:t>
            </w:r>
            <w:proofErr w:type="gramEnd"/>
          </w:p>
        </w:tc>
        <w:tc>
          <w:tcPr>
            <w:tcW w:w="336" w:type="pct"/>
          </w:tcPr>
          <w:p w:rsidR="00A21264" w:rsidRPr="008A3EDA" w:rsidRDefault="00A21264" w:rsidP="004E0630">
            <w:pPr>
              <w:ind w:left="-1134" w:right="-993"/>
              <w:jc w:val="center"/>
              <w:rPr>
                <w:rFonts w:ascii="Times New Roman" w:hAnsi="Times New Roman" w:cs="Times New Roman"/>
                <w:b/>
              </w:rPr>
            </w:pPr>
            <w:r w:rsidRPr="008A3EDA">
              <w:rPr>
                <w:rFonts w:ascii="Times New Roman" w:hAnsi="Times New Roman" w:cs="Times New Roman"/>
                <w:b/>
              </w:rPr>
              <w:t>15-19</w:t>
            </w:r>
          </w:p>
          <w:p w:rsidR="00A21264" w:rsidRPr="008A3EDA" w:rsidRDefault="00A21264" w:rsidP="004E0630">
            <w:pPr>
              <w:ind w:left="-1134" w:right="-993"/>
              <w:jc w:val="center"/>
              <w:rPr>
                <w:rFonts w:ascii="Times New Roman" w:hAnsi="Times New Roman" w:cs="Times New Roman"/>
                <w:b/>
              </w:rPr>
            </w:pPr>
            <w:proofErr w:type="gramStart"/>
            <w:r w:rsidRPr="008A3EDA">
              <w:rPr>
                <w:rFonts w:ascii="Times New Roman" w:hAnsi="Times New Roman" w:cs="Times New Roman"/>
                <w:b/>
              </w:rPr>
              <w:t>yıl</w:t>
            </w:r>
            <w:proofErr w:type="gramEnd"/>
          </w:p>
        </w:tc>
        <w:tc>
          <w:tcPr>
            <w:tcW w:w="357" w:type="pct"/>
          </w:tcPr>
          <w:p w:rsidR="00A21264" w:rsidRPr="008A3EDA" w:rsidRDefault="00A21264" w:rsidP="004E0630">
            <w:pPr>
              <w:ind w:left="-1134" w:right="-993"/>
              <w:jc w:val="center"/>
              <w:rPr>
                <w:rFonts w:ascii="Times New Roman" w:hAnsi="Times New Roman" w:cs="Times New Roman"/>
                <w:b/>
              </w:rPr>
            </w:pPr>
            <w:r w:rsidRPr="008A3EDA">
              <w:rPr>
                <w:rFonts w:ascii="Times New Roman" w:hAnsi="Times New Roman" w:cs="Times New Roman"/>
                <w:b/>
              </w:rPr>
              <w:t xml:space="preserve">20 yıl </w:t>
            </w:r>
          </w:p>
          <w:p w:rsidR="00A21264" w:rsidRPr="008A3EDA" w:rsidRDefault="00A21264" w:rsidP="004E0630">
            <w:pPr>
              <w:ind w:left="-1134" w:right="-993"/>
              <w:jc w:val="center"/>
              <w:rPr>
                <w:rFonts w:ascii="Times New Roman" w:hAnsi="Times New Roman" w:cs="Times New Roman"/>
                <w:b/>
              </w:rPr>
            </w:pPr>
            <w:proofErr w:type="gramStart"/>
            <w:r w:rsidRPr="008A3EDA">
              <w:rPr>
                <w:rFonts w:ascii="Times New Roman" w:hAnsi="Times New Roman" w:cs="Times New Roman"/>
                <w:b/>
              </w:rPr>
              <w:t>ve</w:t>
            </w:r>
            <w:proofErr w:type="gramEnd"/>
            <w:r w:rsidRPr="008A3EDA">
              <w:rPr>
                <w:rFonts w:ascii="Times New Roman" w:hAnsi="Times New Roman" w:cs="Times New Roman"/>
                <w:b/>
              </w:rPr>
              <w:t xml:space="preserve"> </w:t>
            </w:r>
          </w:p>
          <w:p w:rsidR="00A21264" w:rsidRPr="008A3EDA" w:rsidRDefault="00A21264" w:rsidP="004E0630">
            <w:pPr>
              <w:ind w:left="-1134" w:right="-993"/>
              <w:jc w:val="center"/>
              <w:rPr>
                <w:rFonts w:ascii="Times New Roman" w:hAnsi="Times New Roman" w:cs="Times New Roman"/>
                <w:b/>
              </w:rPr>
            </w:pPr>
            <w:proofErr w:type="gramStart"/>
            <w:r w:rsidRPr="008A3EDA">
              <w:rPr>
                <w:rFonts w:ascii="Times New Roman" w:hAnsi="Times New Roman" w:cs="Times New Roman"/>
                <w:b/>
              </w:rPr>
              <w:t>üzeri</w:t>
            </w:r>
            <w:proofErr w:type="gramEnd"/>
          </w:p>
        </w:tc>
        <w:tc>
          <w:tcPr>
            <w:tcW w:w="385" w:type="pct"/>
          </w:tcPr>
          <w:p w:rsidR="00A21264" w:rsidRPr="008A3EDA" w:rsidRDefault="00A21264" w:rsidP="004E0630">
            <w:pPr>
              <w:ind w:left="-1134" w:right="-993"/>
              <w:jc w:val="center"/>
              <w:rPr>
                <w:rFonts w:ascii="Times New Roman" w:hAnsi="Times New Roman" w:cs="Times New Roman"/>
                <w:b/>
              </w:rPr>
            </w:pPr>
            <w:r w:rsidRPr="008A3EDA">
              <w:rPr>
                <w:rFonts w:ascii="Times New Roman" w:hAnsi="Times New Roman" w:cs="Times New Roman"/>
                <w:b/>
              </w:rPr>
              <w:t xml:space="preserve">Ön </w:t>
            </w:r>
          </w:p>
          <w:p w:rsidR="00A21264" w:rsidRPr="008A3EDA" w:rsidRDefault="008A3EDA" w:rsidP="004E0630">
            <w:pPr>
              <w:ind w:left="-1134" w:right="-993"/>
              <w:jc w:val="center"/>
              <w:rPr>
                <w:rFonts w:ascii="Times New Roman" w:hAnsi="Times New Roman" w:cs="Times New Roman"/>
                <w:b/>
              </w:rPr>
            </w:pPr>
            <w:r>
              <w:rPr>
                <w:rFonts w:ascii="Times New Roman" w:hAnsi="Times New Roman" w:cs="Times New Roman"/>
                <w:b/>
              </w:rPr>
              <w:t xml:space="preserve"> </w:t>
            </w:r>
            <w:r w:rsidR="00A21264" w:rsidRPr="008A3EDA">
              <w:rPr>
                <w:rFonts w:ascii="Times New Roman" w:hAnsi="Times New Roman" w:cs="Times New Roman"/>
                <w:b/>
              </w:rPr>
              <w:t>Lisans</w:t>
            </w:r>
          </w:p>
        </w:tc>
        <w:tc>
          <w:tcPr>
            <w:tcW w:w="400" w:type="pct"/>
          </w:tcPr>
          <w:p w:rsidR="00A21264" w:rsidRPr="008A3EDA" w:rsidRDefault="00A21264" w:rsidP="004E0630">
            <w:pPr>
              <w:ind w:right="-993"/>
              <w:rPr>
                <w:rFonts w:ascii="Times New Roman" w:hAnsi="Times New Roman" w:cs="Times New Roman"/>
                <w:b/>
              </w:rPr>
            </w:pPr>
            <w:r w:rsidRPr="008A3EDA">
              <w:rPr>
                <w:rFonts w:ascii="Times New Roman" w:hAnsi="Times New Roman" w:cs="Times New Roman"/>
                <w:b/>
              </w:rPr>
              <w:t>Lisans</w:t>
            </w:r>
          </w:p>
        </w:tc>
        <w:tc>
          <w:tcPr>
            <w:tcW w:w="407" w:type="pct"/>
          </w:tcPr>
          <w:p w:rsidR="00A21264" w:rsidRPr="008A3EDA" w:rsidRDefault="00A21264" w:rsidP="004E0630">
            <w:pPr>
              <w:ind w:left="-1134" w:right="-993"/>
              <w:jc w:val="center"/>
              <w:rPr>
                <w:rFonts w:ascii="Times New Roman" w:hAnsi="Times New Roman" w:cs="Times New Roman"/>
                <w:b/>
              </w:rPr>
            </w:pPr>
            <w:r w:rsidRPr="008A3EDA">
              <w:rPr>
                <w:rFonts w:ascii="Times New Roman" w:hAnsi="Times New Roman" w:cs="Times New Roman"/>
                <w:b/>
              </w:rPr>
              <w:t>Kadrolu</w:t>
            </w:r>
          </w:p>
        </w:tc>
        <w:tc>
          <w:tcPr>
            <w:tcW w:w="404" w:type="pct"/>
          </w:tcPr>
          <w:p w:rsidR="00A21264" w:rsidRPr="008A3EDA" w:rsidRDefault="00A21264" w:rsidP="004E0630">
            <w:pPr>
              <w:ind w:left="-1134" w:right="-993"/>
              <w:jc w:val="center"/>
              <w:rPr>
                <w:rFonts w:ascii="Times New Roman" w:hAnsi="Times New Roman" w:cs="Times New Roman"/>
                <w:b/>
              </w:rPr>
            </w:pPr>
            <w:r w:rsidRPr="008A3EDA">
              <w:rPr>
                <w:rFonts w:ascii="Times New Roman" w:hAnsi="Times New Roman" w:cs="Times New Roman"/>
                <w:b/>
              </w:rPr>
              <w:t>Ücretli</w:t>
            </w:r>
          </w:p>
        </w:tc>
      </w:tr>
      <w:tr w:rsidR="00472191" w:rsidRPr="00A21264" w:rsidTr="006B3B9B">
        <w:tc>
          <w:tcPr>
            <w:tcW w:w="406" w:type="pct"/>
          </w:tcPr>
          <w:p w:rsidR="00A21264" w:rsidRPr="00A21264" w:rsidRDefault="00A21264" w:rsidP="004E0630">
            <w:pPr>
              <w:ind w:left="-1134" w:right="-993"/>
              <w:jc w:val="center"/>
              <w:rPr>
                <w:rFonts w:ascii="Times New Roman" w:hAnsi="Times New Roman" w:cs="Times New Roman"/>
                <w:sz w:val="20"/>
                <w:szCs w:val="20"/>
              </w:rPr>
            </w:pPr>
            <w:r w:rsidRPr="00A21264">
              <w:rPr>
                <w:rFonts w:ascii="Times New Roman" w:hAnsi="Times New Roman" w:cs="Times New Roman"/>
                <w:sz w:val="20"/>
                <w:szCs w:val="20"/>
              </w:rPr>
              <w:t xml:space="preserve">% 7,1 </w:t>
            </w:r>
          </w:p>
          <w:p w:rsidR="00A21264" w:rsidRPr="00A21264" w:rsidRDefault="00A21264" w:rsidP="004E0630">
            <w:pPr>
              <w:ind w:left="-1134" w:right="-993"/>
              <w:jc w:val="center"/>
              <w:rPr>
                <w:rFonts w:ascii="Times New Roman" w:hAnsi="Times New Roman" w:cs="Times New Roman"/>
                <w:b/>
                <w:sz w:val="20"/>
                <w:szCs w:val="20"/>
              </w:rPr>
            </w:pPr>
            <w:r w:rsidRPr="00A21264">
              <w:rPr>
                <w:rFonts w:ascii="Times New Roman" w:hAnsi="Times New Roman" w:cs="Times New Roman"/>
                <w:sz w:val="20"/>
                <w:szCs w:val="20"/>
              </w:rPr>
              <w:t xml:space="preserve">(1 kişi) </w:t>
            </w:r>
          </w:p>
        </w:tc>
        <w:tc>
          <w:tcPr>
            <w:tcW w:w="352" w:type="pct"/>
          </w:tcPr>
          <w:p w:rsidR="00A21264" w:rsidRPr="008A3EDA" w:rsidRDefault="00A21264" w:rsidP="004E0630">
            <w:pPr>
              <w:ind w:left="-1134" w:right="-993"/>
              <w:jc w:val="center"/>
              <w:rPr>
                <w:rFonts w:ascii="Times New Roman" w:hAnsi="Times New Roman" w:cs="Times New Roman"/>
                <w:sz w:val="20"/>
                <w:szCs w:val="20"/>
              </w:rPr>
            </w:pPr>
            <w:r w:rsidRPr="008A3EDA">
              <w:rPr>
                <w:rFonts w:ascii="Times New Roman" w:hAnsi="Times New Roman" w:cs="Times New Roman"/>
                <w:sz w:val="20"/>
                <w:szCs w:val="20"/>
              </w:rPr>
              <w:t xml:space="preserve">  % 92.9</w:t>
            </w:r>
          </w:p>
          <w:p w:rsidR="00A21264" w:rsidRPr="008A3EDA" w:rsidRDefault="00A21264" w:rsidP="004E0630">
            <w:pPr>
              <w:ind w:left="-1134" w:right="-993"/>
              <w:jc w:val="center"/>
              <w:rPr>
                <w:rFonts w:ascii="Times New Roman" w:hAnsi="Times New Roman" w:cs="Times New Roman"/>
                <w:b/>
                <w:sz w:val="20"/>
                <w:szCs w:val="20"/>
              </w:rPr>
            </w:pPr>
            <w:r w:rsidRPr="008A3EDA">
              <w:rPr>
                <w:rFonts w:ascii="Times New Roman" w:hAnsi="Times New Roman" w:cs="Times New Roman"/>
                <w:sz w:val="20"/>
                <w:szCs w:val="20"/>
              </w:rPr>
              <w:t xml:space="preserve">  (13 kişi) </w:t>
            </w:r>
          </w:p>
        </w:tc>
        <w:tc>
          <w:tcPr>
            <w:tcW w:w="337" w:type="pct"/>
          </w:tcPr>
          <w:p w:rsidR="008A3EDA" w:rsidRPr="008A3EDA" w:rsidRDefault="008A3EDA" w:rsidP="004E0630">
            <w:pPr>
              <w:ind w:left="-1134" w:right="-993"/>
              <w:jc w:val="center"/>
              <w:rPr>
                <w:rFonts w:ascii="Times New Roman" w:hAnsi="Times New Roman" w:cs="Times New Roman"/>
                <w:sz w:val="20"/>
                <w:szCs w:val="20"/>
              </w:rPr>
            </w:pPr>
            <w:r w:rsidRPr="008A3EDA">
              <w:rPr>
                <w:rFonts w:ascii="Times New Roman" w:hAnsi="Times New Roman" w:cs="Times New Roman"/>
                <w:sz w:val="20"/>
                <w:szCs w:val="20"/>
              </w:rPr>
              <w:t>% 50</w:t>
            </w:r>
          </w:p>
          <w:p w:rsidR="00A21264" w:rsidRPr="008A3EDA" w:rsidRDefault="008A3EDA" w:rsidP="004E0630">
            <w:pPr>
              <w:ind w:left="-1134" w:right="-993"/>
              <w:jc w:val="center"/>
              <w:rPr>
                <w:rFonts w:ascii="Times New Roman" w:hAnsi="Times New Roman" w:cs="Times New Roman"/>
                <w:b/>
                <w:sz w:val="20"/>
                <w:szCs w:val="20"/>
              </w:rPr>
            </w:pPr>
            <w:r w:rsidRPr="008A3EDA">
              <w:rPr>
                <w:rFonts w:ascii="Times New Roman" w:hAnsi="Times New Roman" w:cs="Times New Roman"/>
                <w:sz w:val="20"/>
                <w:szCs w:val="20"/>
              </w:rPr>
              <w:t>(7 kişi)</w:t>
            </w:r>
          </w:p>
        </w:tc>
        <w:tc>
          <w:tcPr>
            <w:tcW w:w="337" w:type="pct"/>
          </w:tcPr>
          <w:p w:rsidR="008A3EDA" w:rsidRPr="008A3EDA" w:rsidRDefault="008A3EDA" w:rsidP="008A3EDA">
            <w:pPr>
              <w:ind w:left="-1134" w:right="-993"/>
              <w:jc w:val="center"/>
              <w:rPr>
                <w:rFonts w:ascii="Times New Roman" w:hAnsi="Times New Roman" w:cs="Times New Roman"/>
                <w:sz w:val="20"/>
                <w:szCs w:val="20"/>
              </w:rPr>
            </w:pPr>
            <w:r w:rsidRPr="008A3EDA">
              <w:rPr>
                <w:rFonts w:ascii="Times New Roman" w:hAnsi="Times New Roman" w:cs="Times New Roman"/>
                <w:sz w:val="20"/>
                <w:szCs w:val="20"/>
              </w:rPr>
              <w:t>% 14,3</w:t>
            </w:r>
          </w:p>
          <w:p w:rsidR="00A21264" w:rsidRPr="008A3EDA" w:rsidRDefault="008A3EDA" w:rsidP="008A3EDA">
            <w:pPr>
              <w:ind w:left="-1134" w:right="-993"/>
              <w:jc w:val="center"/>
              <w:rPr>
                <w:rFonts w:ascii="Times New Roman" w:hAnsi="Times New Roman" w:cs="Times New Roman"/>
                <w:b/>
                <w:sz w:val="20"/>
                <w:szCs w:val="20"/>
              </w:rPr>
            </w:pPr>
            <w:r w:rsidRPr="008A3EDA">
              <w:rPr>
                <w:rFonts w:ascii="Times New Roman" w:hAnsi="Times New Roman" w:cs="Times New Roman"/>
                <w:sz w:val="20"/>
                <w:szCs w:val="20"/>
              </w:rPr>
              <w:t>(2 kişi)</w:t>
            </w:r>
          </w:p>
        </w:tc>
        <w:tc>
          <w:tcPr>
            <w:tcW w:w="337" w:type="pct"/>
          </w:tcPr>
          <w:p w:rsidR="008A3EDA" w:rsidRPr="008A3EDA" w:rsidRDefault="008A3EDA" w:rsidP="004E0630">
            <w:pPr>
              <w:ind w:left="-1134" w:right="-993"/>
              <w:jc w:val="center"/>
              <w:rPr>
                <w:rFonts w:ascii="Times New Roman" w:hAnsi="Times New Roman" w:cs="Times New Roman"/>
                <w:sz w:val="20"/>
                <w:szCs w:val="20"/>
              </w:rPr>
            </w:pPr>
            <w:r w:rsidRPr="008A3EDA">
              <w:rPr>
                <w:rFonts w:ascii="Times New Roman" w:hAnsi="Times New Roman" w:cs="Times New Roman"/>
                <w:sz w:val="20"/>
                <w:szCs w:val="20"/>
              </w:rPr>
              <w:t>%35,7</w:t>
            </w:r>
          </w:p>
          <w:p w:rsidR="00A21264" w:rsidRPr="008A3EDA" w:rsidRDefault="008A3EDA" w:rsidP="004E0630">
            <w:pPr>
              <w:ind w:left="-1134" w:right="-993"/>
              <w:jc w:val="center"/>
              <w:rPr>
                <w:rFonts w:ascii="Times New Roman" w:hAnsi="Times New Roman" w:cs="Times New Roman"/>
                <w:b/>
                <w:sz w:val="20"/>
                <w:szCs w:val="20"/>
              </w:rPr>
            </w:pPr>
            <w:r w:rsidRPr="008A3EDA">
              <w:rPr>
                <w:rFonts w:ascii="Times New Roman" w:hAnsi="Times New Roman" w:cs="Times New Roman"/>
                <w:sz w:val="20"/>
                <w:szCs w:val="20"/>
              </w:rPr>
              <w:t>(5 kişi)</w:t>
            </w:r>
          </w:p>
        </w:tc>
        <w:tc>
          <w:tcPr>
            <w:tcW w:w="269" w:type="pct"/>
          </w:tcPr>
          <w:p w:rsidR="008A3EDA" w:rsidRPr="008A3EDA" w:rsidRDefault="008A3EDA" w:rsidP="008A3EDA">
            <w:pPr>
              <w:ind w:left="-1134" w:right="-993"/>
              <w:jc w:val="center"/>
              <w:rPr>
                <w:rFonts w:ascii="Times New Roman" w:hAnsi="Times New Roman" w:cs="Times New Roman"/>
                <w:sz w:val="20"/>
                <w:szCs w:val="20"/>
              </w:rPr>
            </w:pPr>
            <w:r w:rsidRPr="008A3EDA">
              <w:rPr>
                <w:rFonts w:ascii="Times New Roman" w:hAnsi="Times New Roman" w:cs="Times New Roman"/>
                <w:sz w:val="20"/>
                <w:szCs w:val="20"/>
              </w:rPr>
              <w:t>% 64,3</w:t>
            </w:r>
          </w:p>
          <w:p w:rsidR="00A21264" w:rsidRPr="008A3EDA" w:rsidRDefault="008A3EDA" w:rsidP="008A3EDA">
            <w:pPr>
              <w:ind w:left="-1134" w:right="-993"/>
              <w:jc w:val="center"/>
              <w:rPr>
                <w:rFonts w:ascii="Times New Roman" w:hAnsi="Times New Roman" w:cs="Times New Roman"/>
                <w:sz w:val="20"/>
                <w:szCs w:val="20"/>
              </w:rPr>
            </w:pPr>
            <w:r w:rsidRPr="008A3EDA">
              <w:rPr>
                <w:rFonts w:ascii="Times New Roman" w:hAnsi="Times New Roman" w:cs="Times New Roman"/>
                <w:sz w:val="20"/>
                <w:szCs w:val="20"/>
              </w:rPr>
              <w:t>(9 kişi)</w:t>
            </w:r>
          </w:p>
        </w:tc>
        <w:tc>
          <w:tcPr>
            <w:tcW w:w="337" w:type="pct"/>
          </w:tcPr>
          <w:p w:rsidR="008A3EDA" w:rsidRPr="008A3EDA" w:rsidRDefault="008A3EDA" w:rsidP="004E0630">
            <w:pPr>
              <w:ind w:left="-1134" w:right="-993"/>
              <w:jc w:val="center"/>
              <w:rPr>
                <w:rFonts w:ascii="Times New Roman" w:hAnsi="Times New Roman" w:cs="Times New Roman"/>
                <w:sz w:val="20"/>
                <w:szCs w:val="20"/>
              </w:rPr>
            </w:pPr>
            <w:r w:rsidRPr="008A3EDA">
              <w:rPr>
                <w:rFonts w:ascii="Times New Roman" w:hAnsi="Times New Roman" w:cs="Times New Roman"/>
                <w:sz w:val="20"/>
                <w:szCs w:val="20"/>
              </w:rPr>
              <w:t>%7,1</w:t>
            </w:r>
          </w:p>
          <w:p w:rsidR="00A21264" w:rsidRPr="008A3EDA" w:rsidRDefault="008A3EDA" w:rsidP="004E0630">
            <w:pPr>
              <w:ind w:left="-1134" w:right="-993"/>
              <w:jc w:val="center"/>
              <w:rPr>
                <w:rFonts w:ascii="Times New Roman" w:hAnsi="Times New Roman" w:cs="Times New Roman"/>
                <w:b/>
                <w:sz w:val="20"/>
                <w:szCs w:val="20"/>
              </w:rPr>
            </w:pPr>
            <w:r w:rsidRPr="008A3EDA">
              <w:rPr>
                <w:rFonts w:ascii="Times New Roman" w:hAnsi="Times New Roman" w:cs="Times New Roman"/>
                <w:sz w:val="20"/>
                <w:szCs w:val="20"/>
              </w:rPr>
              <w:t>(1 kişi)</w:t>
            </w:r>
          </w:p>
        </w:tc>
        <w:tc>
          <w:tcPr>
            <w:tcW w:w="336" w:type="pct"/>
          </w:tcPr>
          <w:p w:rsidR="008A3EDA" w:rsidRPr="008A3EDA" w:rsidRDefault="008A3EDA" w:rsidP="004E0630">
            <w:pPr>
              <w:ind w:left="-1134" w:right="-993"/>
              <w:jc w:val="center"/>
              <w:rPr>
                <w:rFonts w:ascii="Times New Roman" w:hAnsi="Times New Roman" w:cs="Times New Roman"/>
                <w:sz w:val="20"/>
                <w:szCs w:val="20"/>
              </w:rPr>
            </w:pPr>
            <w:r w:rsidRPr="008A3EDA">
              <w:rPr>
                <w:rFonts w:ascii="Times New Roman" w:hAnsi="Times New Roman" w:cs="Times New Roman"/>
                <w:sz w:val="20"/>
                <w:szCs w:val="20"/>
              </w:rPr>
              <w:t>%14,3</w:t>
            </w:r>
          </w:p>
          <w:p w:rsidR="00A21264" w:rsidRPr="008A3EDA" w:rsidRDefault="008A3EDA" w:rsidP="004E0630">
            <w:pPr>
              <w:ind w:left="-1134" w:right="-993"/>
              <w:jc w:val="center"/>
              <w:rPr>
                <w:rFonts w:ascii="Times New Roman" w:hAnsi="Times New Roman" w:cs="Times New Roman"/>
                <w:b/>
                <w:sz w:val="20"/>
                <w:szCs w:val="20"/>
              </w:rPr>
            </w:pPr>
            <w:r w:rsidRPr="008A3EDA">
              <w:rPr>
                <w:rFonts w:ascii="Times New Roman" w:hAnsi="Times New Roman" w:cs="Times New Roman"/>
                <w:sz w:val="20"/>
                <w:szCs w:val="20"/>
              </w:rPr>
              <w:t>(2 kişi)</w:t>
            </w:r>
          </w:p>
        </w:tc>
        <w:tc>
          <w:tcPr>
            <w:tcW w:w="336" w:type="pct"/>
          </w:tcPr>
          <w:p w:rsidR="008A3EDA" w:rsidRPr="008A3EDA" w:rsidRDefault="008A3EDA" w:rsidP="008A3EDA">
            <w:pPr>
              <w:ind w:left="-1134" w:right="-993"/>
              <w:jc w:val="center"/>
              <w:rPr>
                <w:rFonts w:ascii="Times New Roman" w:hAnsi="Times New Roman" w:cs="Times New Roman"/>
                <w:sz w:val="20"/>
                <w:szCs w:val="20"/>
              </w:rPr>
            </w:pPr>
            <w:r w:rsidRPr="008A3EDA">
              <w:rPr>
                <w:rFonts w:ascii="Times New Roman" w:hAnsi="Times New Roman" w:cs="Times New Roman"/>
                <w:sz w:val="20"/>
                <w:szCs w:val="20"/>
              </w:rPr>
              <w:t>%7,1</w:t>
            </w:r>
          </w:p>
          <w:p w:rsidR="00A21264" w:rsidRPr="008A3EDA" w:rsidRDefault="008A3EDA" w:rsidP="008A3EDA">
            <w:pPr>
              <w:ind w:left="-1134" w:right="-993"/>
              <w:jc w:val="center"/>
              <w:rPr>
                <w:rFonts w:ascii="Times New Roman" w:hAnsi="Times New Roman" w:cs="Times New Roman"/>
                <w:b/>
                <w:sz w:val="20"/>
                <w:szCs w:val="20"/>
              </w:rPr>
            </w:pPr>
            <w:r w:rsidRPr="008A3EDA">
              <w:rPr>
                <w:rFonts w:ascii="Times New Roman" w:hAnsi="Times New Roman" w:cs="Times New Roman"/>
                <w:sz w:val="20"/>
                <w:szCs w:val="20"/>
              </w:rPr>
              <w:t>(1 kişi)</w:t>
            </w:r>
          </w:p>
        </w:tc>
        <w:tc>
          <w:tcPr>
            <w:tcW w:w="357" w:type="pct"/>
          </w:tcPr>
          <w:p w:rsidR="008A3EDA" w:rsidRPr="008A3EDA" w:rsidRDefault="008A3EDA" w:rsidP="004E0630">
            <w:pPr>
              <w:ind w:left="-1134" w:right="-993"/>
              <w:jc w:val="center"/>
              <w:rPr>
                <w:rFonts w:ascii="Times New Roman" w:hAnsi="Times New Roman" w:cs="Times New Roman"/>
                <w:sz w:val="20"/>
                <w:szCs w:val="20"/>
              </w:rPr>
            </w:pPr>
            <w:r w:rsidRPr="008A3EDA">
              <w:rPr>
                <w:rFonts w:ascii="Times New Roman" w:hAnsi="Times New Roman" w:cs="Times New Roman"/>
                <w:sz w:val="20"/>
                <w:szCs w:val="20"/>
              </w:rPr>
              <w:t>%7,1</w:t>
            </w:r>
          </w:p>
          <w:p w:rsidR="00A21264" w:rsidRPr="008A3EDA" w:rsidRDefault="008A3EDA" w:rsidP="004E0630">
            <w:pPr>
              <w:ind w:left="-1134" w:right="-993"/>
              <w:jc w:val="center"/>
              <w:rPr>
                <w:rFonts w:ascii="Times New Roman" w:hAnsi="Times New Roman" w:cs="Times New Roman"/>
                <w:b/>
                <w:sz w:val="20"/>
                <w:szCs w:val="20"/>
              </w:rPr>
            </w:pPr>
            <w:r w:rsidRPr="008A3EDA">
              <w:rPr>
                <w:rFonts w:ascii="Times New Roman" w:hAnsi="Times New Roman" w:cs="Times New Roman"/>
                <w:sz w:val="20"/>
                <w:szCs w:val="20"/>
              </w:rPr>
              <w:t>(1 kişi)</w:t>
            </w:r>
          </w:p>
        </w:tc>
        <w:tc>
          <w:tcPr>
            <w:tcW w:w="385" w:type="pct"/>
          </w:tcPr>
          <w:p w:rsidR="00A21264" w:rsidRPr="00A21264" w:rsidRDefault="00A21264" w:rsidP="004E0630">
            <w:pPr>
              <w:ind w:left="-1134" w:right="-993"/>
              <w:jc w:val="center"/>
              <w:rPr>
                <w:rFonts w:ascii="Times New Roman" w:hAnsi="Times New Roman" w:cs="Times New Roman"/>
                <w:sz w:val="20"/>
                <w:szCs w:val="20"/>
              </w:rPr>
            </w:pPr>
            <w:r w:rsidRPr="00A21264">
              <w:rPr>
                <w:rFonts w:ascii="Times New Roman" w:hAnsi="Times New Roman" w:cs="Times New Roman"/>
                <w:sz w:val="20"/>
                <w:szCs w:val="20"/>
              </w:rPr>
              <w:t>% 28,6</w:t>
            </w:r>
          </w:p>
          <w:p w:rsidR="00A21264" w:rsidRPr="00A21264" w:rsidRDefault="00A21264" w:rsidP="004E0630">
            <w:pPr>
              <w:ind w:left="-1134" w:right="-993"/>
              <w:jc w:val="center"/>
              <w:rPr>
                <w:rFonts w:ascii="Times New Roman" w:hAnsi="Times New Roman" w:cs="Times New Roman"/>
                <w:b/>
                <w:sz w:val="20"/>
                <w:szCs w:val="20"/>
              </w:rPr>
            </w:pPr>
            <w:r w:rsidRPr="00A21264">
              <w:rPr>
                <w:rFonts w:ascii="Times New Roman" w:hAnsi="Times New Roman" w:cs="Times New Roman"/>
                <w:sz w:val="20"/>
                <w:szCs w:val="20"/>
              </w:rPr>
              <w:t>(4 kişi)</w:t>
            </w:r>
          </w:p>
        </w:tc>
        <w:tc>
          <w:tcPr>
            <w:tcW w:w="400" w:type="pct"/>
          </w:tcPr>
          <w:p w:rsidR="00A21264" w:rsidRPr="00A21264" w:rsidRDefault="00A21264" w:rsidP="004E0630">
            <w:pPr>
              <w:ind w:left="-1134" w:right="-993"/>
              <w:jc w:val="center"/>
              <w:rPr>
                <w:rFonts w:ascii="Times New Roman" w:hAnsi="Times New Roman" w:cs="Times New Roman"/>
                <w:sz w:val="20"/>
                <w:szCs w:val="20"/>
              </w:rPr>
            </w:pPr>
            <w:r w:rsidRPr="00A21264">
              <w:rPr>
                <w:rFonts w:ascii="Times New Roman" w:hAnsi="Times New Roman" w:cs="Times New Roman"/>
                <w:sz w:val="20"/>
                <w:szCs w:val="20"/>
              </w:rPr>
              <w:t>% 71,4</w:t>
            </w:r>
          </w:p>
          <w:p w:rsidR="00A21264" w:rsidRPr="00A21264" w:rsidRDefault="00A21264" w:rsidP="004E0630">
            <w:pPr>
              <w:ind w:left="-1134" w:right="-993"/>
              <w:jc w:val="center"/>
              <w:rPr>
                <w:rFonts w:ascii="Times New Roman" w:hAnsi="Times New Roman" w:cs="Times New Roman"/>
                <w:b/>
                <w:sz w:val="20"/>
                <w:szCs w:val="20"/>
              </w:rPr>
            </w:pPr>
            <w:r w:rsidRPr="00A21264">
              <w:rPr>
                <w:rFonts w:ascii="Times New Roman" w:hAnsi="Times New Roman" w:cs="Times New Roman"/>
                <w:sz w:val="20"/>
                <w:szCs w:val="20"/>
              </w:rPr>
              <w:t>(10 kişi)</w:t>
            </w:r>
          </w:p>
        </w:tc>
        <w:tc>
          <w:tcPr>
            <w:tcW w:w="407" w:type="pct"/>
          </w:tcPr>
          <w:p w:rsidR="00A21264" w:rsidRPr="00A21264" w:rsidRDefault="00A21264" w:rsidP="004E0630">
            <w:pPr>
              <w:ind w:left="-1134" w:right="-993"/>
              <w:jc w:val="center"/>
              <w:rPr>
                <w:rFonts w:ascii="Times New Roman" w:hAnsi="Times New Roman" w:cs="Times New Roman"/>
                <w:sz w:val="20"/>
                <w:szCs w:val="20"/>
              </w:rPr>
            </w:pPr>
            <w:r w:rsidRPr="00A21264">
              <w:rPr>
                <w:rFonts w:ascii="Times New Roman" w:hAnsi="Times New Roman" w:cs="Times New Roman"/>
                <w:sz w:val="20"/>
                <w:szCs w:val="20"/>
              </w:rPr>
              <w:t>% 28,6</w:t>
            </w:r>
          </w:p>
          <w:p w:rsidR="00A21264" w:rsidRPr="00A21264" w:rsidRDefault="00A21264" w:rsidP="004E0630">
            <w:pPr>
              <w:ind w:left="-1134" w:right="-993"/>
              <w:jc w:val="center"/>
              <w:rPr>
                <w:rFonts w:ascii="Times New Roman" w:hAnsi="Times New Roman" w:cs="Times New Roman"/>
                <w:b/>
                <w:sz w:val="20"/>
                <w:szCs w:val="20"/>
              </w:rPr>
            </w:pPr>
            <w:r w:rsidRPr="00A21264">
              <w:rPr>
                <w:rFonts w:ascii="Times New Roman" w:hAnsi="Times New Roman" w:cs="Times New Roman"/>
                <w:sz w:val="20"/>
                <w:szCs w:val="20"/>
              </w:rPr>
              <w:t>(4 kişi)</w:t>
            </w:r>
          </w:p>
        </w:tc>
        <w:tc>
          <w:tcPr>
            <w:tcW w:w="404" w:type="pct"/>
          </w:tcPr>
          <w:p w:rsidR="00A21264" w:rsidRPr="00A21264" w:rsidRDefault="00A21264" w:rsidP="004E0630">
            <w:pPr>
              <w:ind w:left="-1134" w:right="-993"/>
              <w:jc w:val="center"/>
              <w:rPr>
                <w:rFonts w:ascii="Times New Roman" w:hAnsi="Times New Roman" w:cs="Times New Roman"/>
                <w:sz w:val="20"/>
                <w:szCs w:val="20"/>
              </w:rPr>
            </w:pPr>
            <w:r w:rsidRPr="00A21264">
              <w:rPr>
                <w:rFonts w:ascii="Times New Roman" w:hAnsi="Times New Roman" w:cs="Times New Roman"/>
                <w:sz w:val="20"/>
                <w:szCs w:val="20"/>
              </w:rPr>
              <w:t>% 71,4</w:t>
            </w:r>
          </w:p>
          <w:p w:rsidR="00A21264" w:rsidRPr="00A21264" w:rsidRDefault="00A21264" w:rsidP="004E0630">
            <w:pPr>
              <w:ind w:left="-1134" w:right="-993"/>
              <w:jc w:val="center"/>
              <w:rPr>
                <w:rFonts w:ascii="Times New Roman" w:hAnsi="Times New Roman" w:cs="Times New Roman"/>
                <w:b/>
                <w:sz w:val="20"/>
                <w:szCs w:val="20"/>
              </w:rPr>
            </w:pPr>
            <w:r w:rsidRPr="00A21264">
              <w:rPr>
                <w:rFonts w:ascii="Times New Roman" w:hAnsi="Times New Roman" w:cs="Times New Roman"/>
                <w:sz w:val="20"/>
                <w:szCs w:val="20"/>
              </w:rPr>
              <w:t>(10 kişi)</w:t>
            </w:r>
          </w:p>
        </w:tc>
      </w:tr>
      <w:tr w:rsidR="00472191" w:rsidRPr="00A21264" w:rsidTr="006B3B9B">
        <w:tc>
          <w:tcPr>
            <w:tcW w:w="758" w:type="pct"/>
            <w:gridSpan w:val="2"/>
          </w:tcPr>
          <w:p w:rsidR="00A21264" w:rsidRPr="00A21264" w:rsidRDefault="00A21264" w:rsidP="004E0630">
            <w:pPr>
              <w:ind w:left="-1134" w:right="-993"/>
              <w:jc w:val="center"/>
              <w:rPr>
                <w:rFonts w:ascii="Times New Roman" w:hAnsi="Times New Roman" w:cs="Times New Roman"/>
                <w:b/>
                <w:sz w:val="20"/>
                <w:szCs w:val="20"/>
              </w:rPr>
            </w:pPr>
          </w:p>
        </w:tc>
        <w:tc>
          <w:tcPr>
            <w:tcW w:w="337" w:type="pct"/>
          </w:tcPr>
          <w:p w:rsidR="00A21264" w:rsidRPr="00A21264" w:rsidRDefault="00A21264" w:rsidP="004E0630">
            <w:pPr>
              <w:ind w:left="-1134" w:right="-993"/>
              <w:jc w:val="center"/>
              <w:rPr>
                <w:rFonts w:ascii="Times New Roman" w:hAnsi="Times New Roman" w:cs="Times New Roman"/>
                <w:b/>
                <w:sz w:val="20"/>
                <w:szCs w:val="20"/>
              </w:rPr>
            </w:pPr>
          </w:p>
        </w:tc>
        <w:tc>
          <w:tcPr>
            <w:tcW w:w="337" w:type="pct"/>
          </w:tcPr>
          <w:p w:rsidR="00A21264" w:rsidRPr="00A21264" w:rsidRDefault="00A21264" w:rsidP="004E0630">
            <w:pPr>
              <w:ind w:left="-1134" w:right="-993"/>
              <w:jc w:val="center"/>
              <w:rPr>
                <w:rFonts w:ascii="Times New Roman" w:hAnsi="Times New Roman" w:cs="Times New Roman"/>
                <w:b/>
                <w:sz w:val="20"/>
                <w:szCs w:val="20"/>
              </w:rPr>
            </w:pPr>
          </w:p>
        </w:tc>
        <w:tc>
          <w:tcPr>
            <w:tcW w:w="337" w:type="pct"/>
          </w:tcPr>
          <w:p w:rsidR="00A21264" w:rsidRPr="00A21264" w:rsidRDefault="00A21264" w:rsidP="004E0630">
            <w:pPr>
              <w:ind w:left="-1134" w:right="-993"/>
              <w:jc w:val="center"/>
              <w:rPr>
                <w:rFonts w:ascii="Times New Roman" w:hAnsi="Times New Roman" w:cs="Times New Roman"/>
                <w:b/>
                <w:sz w:val="20"/>
                <w:szCs w:val="20"/>
              </w:rPr>
            </w:pPr>
          </w:p>
        </w:tc>
        <w:tc>
          <w:tcPr>
            <w:tcW w:w="269" w:type="pct"/>
          </w:tcPr>
          <w:p w:rsidR="00A21264" w:rsidRPr="00A21264" w:rsidRDefault="00A21264" w:rsidP="004E0630">
            <w:pPr>
              <w:ind w:left="-1134" w:right="-993"/>
              <w:jc w:val="center"/>
              <w:rPr>
                <w:rFonts w:ascii="Times New Roman" w:hAnsi="Times New Roman" w:cs="Times New Roman"/>
                <w:b/>
                <w:sz w:val="20"/>
                <w:szCs w:val="20"/>
              </w:rPr>
            </w:pPr>
          </w:p>
        </w:tc>
        <w:tc>
          <w:tcPr>
            <w:tcW w:w="337" w:type="pct"/>
          </w:tcPr>
          <w:p w:rsidR="00A21264" w:rsidRPr="00A21264" w:rsidRDefault="00A21264" w:rsidP="004E0630">
            <w:pPr>
              <w:ind w:left="-1134" w:right="-993"/>
              <w:jc w:val="center"/>
              <w:rPr>
                <w:rFonts w:ascii="Times New Roman" w:hAnsi="Times New Roman" w:cs="Times New Roman"/>
                <w:b/>
                <w:sz w:val="20"/>
                <w:szCs w:val="20"/>
              </w:rPr>
            </w:pPr>
          </w:p>
        </w:tc>
        <w:tc>
          <w:tcPr>
            <w:tcW w:w="336" w:type="pct"/>
          </w:tcPr>
          <w:p w:rsidR="00A21264" w:rsidRPr="00A21264" w:rsidRDefault="00A21264" w:rsidP="004E0630">
            <w:pPr>
              <w:ind w:left="-1134" w:right="-993"/>
              <w:jc w:val="center"/>
              <w:rPr>
                <w:rFonts w:ascii="Times New Roman" w:hAnsi="Times New Roman" w:cs="Times New Roman"/>
                <w:b/>
                <w:sz w:val="20"/>
                <w:szCs w:val="20"/>
              </w:rPr>
            </w:pPr>
          </w:p>
        </w:tc>
        <w:tc>
          <w:tcPr>
            <w:tcW w:w="336" w:type="pct"/>
          </w:tcPr>
          <w:p w:rsidR="00A21264" w:rsidRPr="00A21264" w:rsidRDefault="00A21264" w:rsidP="004E0630">
            <w:pPr>
              <w:ind w:left="-1134" w:right="-993"/>
              <w:jc w:val="center"/>
              <w:rPr>
                <w:rFonts w:ascii="Times New Roman" w:hAnsi="Times New Roman" w:cs="Times New Roman"/>
                <w:b/>
                <w:sz w:val="20"/>
                <w:szCs w:val="20"/>
              </w:rPr>
            </w:pPr>
          </w:p>
        </w:tc>
        <w:tc>
          <w:tcPr>
            <w:tcW w:w="357" w:type="pct"/>
          </w:tcPr>
          <w:p w:rsidR="00A21264" w:rsidRPr="00A21264" w:rsidRDefault="00A21264" w:rsidP="004E0630">
            <w:pPr>
              <w:ind w:left="-1134" w:right="-993"/>
              <w:jc w:val="center"/>
              <w:rPr>
                <w:rFonts w:ascii="Times New Roman" w:hAnsi="Times New Roman" w:cs="Times New Roman"/>
                <w:b/>
                <w:sz w:val="20"/>
                <w:szCs w:val="20"/>
              </w:rPr>
            </w:pPr>
          </w:p>
        </w:tc>
        <w:tc>
          <w:tcPr>
            <w:tcW w:w="385" w:type="pct"/>
          </w:tcPr>
          <w:p w:rsidR="00A21264" w:rsidRPr="00A21264" w:rsidRDefault="00A21264" w:rsidP="004E0630">
            <w:pPr>
              <w:ind w:left="-1134" w:right="-993"/>
              <w:jc w:val="center"/>
              <w:rPr>
                <w:rFonts w:ascii="Times New Roman" w:hAnsi="Times New Roman" w:cs="Times New Roman"/>
                <w:b/>
                <w:sz w:val="20"/>
                <w:szCs w:val="20"/>
              </w:rPr>
            </w:pPr>
          </w:p>
        </w:tc>
        <w:tc>
          <w:tcPr>
            <w:tcW w:w="400" w:type="pct"/>
          </w:tcPr>
          <w:p w:rsidR="00A21264" w:rsidRPr="00A21264" w:rsidRDefault="00A21264" w:rsidP="004E0630">
            <w:pPr>
              <w:ind w:left="-1134" w:right="-993"/>
              <w:jc w:val="center"/>
              <w:rPr>
                <w:rFonts w:ascii="Times New Roman" w:hAnsi="Times New Roman" w:cs="Times New Roman"/>
                <w:b/>
                <w:sz w:val="20"/>
                <w:szCs w:val="20"/>
              </w:rPr>
            </w:pPr>
          </w:p>
        </w:tc>
        <w:tc>
          <w:tcPr>
            <w:tcW w:w="407" w:type="pct"/>
          </w:tcPr>
          <w:p w:rsidR="00A21264" w:rsidRPr="00A21264" w:rsidRDefault="00A21264" w:rsidP="004E0630">
            <w:pPr>
              <w:ind w:left="-1134" w:right="-993"/>
              <w:jc w:val="center"/>
              <w:rPr>
                <w:rFonts w:ascii="Times New Roman" w:hAnsi="Times New Roman" w:cs="Times New Roman"/>
                <w:b/>
                <w:sz w:val="20"/>
                <w:szCs w:val="20"/>
              </w:rPr>
            </w:pPr>
          </w:p>
        </w:tc>
        <w:tc>
          <w:tcPr>
            <w:tcW w:w="404" w:type="pct"/>
          </w:tcPr>
          <w:p w:rsidR="00A21264" w:rsidRPr="00A21264" w:rsidRDefault="00A21264" w:rsidP="004E0630">
            <w:pPr>
              <w:ind w:left="-1134" w:right="-993"/>
              <w:jc w:val="center"/>
              <w:rPr>
                <w:rFonts w:ascii="Times New Roman" w:hAnsi="Times New Roman" w:cs="Times New Roman"/>
                <w:b/>
                <w:sz w:val="20"/>
                <w:szCs w:val="20"/>
              </w:rPr>
            </w:pPr>
          </w:p>
        </w:tc>
      </w:tr>
    </w:tbl>
    <w:p w:rsidR="008A3EDA" w:rsidRDefault="008A3EDA" w:rsidP="004E0630">
      <w:pPr>
        <w:ind w:left="-1134" w:right="-993"/>
        <w:jc w:val="center"/>
        <w:rPr>
          <w:rFonts w:ascii="Times New Roman" w:hAnsi="Times New Roman" w:cs="Times New Roman"/>
          <w:sz w:val="24"/>
          <w:szCs w:val="24"/>
        </w:rPr>
      </w:pPr>
    </w:p>
    <w:p w:rsidR="008A3EDA" w:rsidRDefault="008A3EDA" w:rsidP="00BD0EA0">
      <w:pPr>
        <w:spacing w:after="0" w:line="360" w:lineRule="auto"/>
        <w:ind w:left="-567" w:right="-851" w:firstLine="207"/>
        <w:jc w:val="both"/>
        <w:rPr>
          <w:rFonts w:ascii="Times New Roman" w:hAnsi="Times New Roman" w:cs="Times New Roman"/>
          <w:sz w:val="24"/>
          <w:szCs w:val="24"/>
        </w:rPr>
      </w:pPr>
      <w:r w:rsidRPr="0091704A">
        <w:rPr>
          <w:rFonts w:ascii="Times New Roman" w:hAnsi="Times New Roman" w:cs="Times New Roman"/>
          <w:sz w:val="24"/>
          <w:szCs w:val="24"/>
        </w:rPr>
        <w:t xml:space="preserve">Görüşme yapılan öğretmenlerin % 7,1’i (1 kişi) erkek; % 92.9’u (13 kişi) kadındır. Öğretmenlerin % 64,3’ü (9 kişi) 1-4 yıl; %7,1’i (1 kişi) 5-9 yıl; %14,3’ü (2 kişi) 10-14 yıl; %7,1’i (1 kişi) 15-19 yıl;  %7,1’i (1 kişi) 20 yıl ve daha fazla sürede görev yapmakta olup; yaş açısından bakıldığında öğretmenlerin % 50’si (7 kişi) 20-29 yaş </w:t>
      </w:r>
      <w:proofErr w:type="gramStart"/>
      <w:r w:rsidRPr="0091704A">
        <w:rPr>
          <w:rFonts w:ascii="Times New Roman" w:hAnsi="Times New Roman" w:cs="Times New Roman"/>
          <w:sz w:val="24"/>
          <w:szCs w:val="24"/>
        </w:rPr>
        <w:t>aralığında</w:t>
      </w:r>
      <w:proofErr w:type="gramEnd"/>
      <w:r w:rsidRPr="0091704A">
        <w:rPr>
          <w:rFonts w:ascii="Times New Roman" w:hAnsi="Times New Roman" w:cs="Times New Roman"/>
          <w:sz w:val="24"/>
          <w:szCs w:val="24"/>
        </w:rPr>
        <w:t xml:space="preserve">, % 14,3’ü (2 kişi) 30-39 yaş aralığında, %35,7 si (5 kişi) 40-49 yaş aralığındadır. Öğrenim düzeyi açısından bakıldığında öğretmenlerin  % 28,6’sı (4 kişi) ön lisans mezunu, % 71,4’ü (10 kişi) ise lisans mezunu olmakla birlikte; öğretmenlerin % 28,6’sı (4 kişi) kadrolu, % 71,4’ü </w:t>
      </w:r>
      <w:r>
        <w:rPr>
          <w:rFonts w:ascii="Times New Roman" w:hAnsi="Times New Roman" w:cs="Times New Roman"/>
          <w:sz w:val="24"/>
          <w:szCs w:val="24"/>
        </w:rPr>
        <w:t xml:space="preserve">(10 kişi) </w:t>
      </w:r>
      <w:r w:rsidRPr="0091704A">
        <w:rPr>
          <w:rFonts w:ascii="Times New Roman" w:hAnsi="Times New Roman" w:cs="Times New Roman"/>
          <w:sz w:val="24"/>
          <w:szCs w:val="24"/>
        </w:rPr>
        <w:t>ücretli öğretmen olarak çalışmaktadır.</w:t>
      </w:r>
    </w:p>
    <w:p w:rsidR="002B13EB" w:rsidRPr="003D05EB" w:rsidRDefault="006A099E" w:rsidP="00BD0EA0">
      <w:pPr>
        <w:spacing w:after="0" w:line="360" w:lineRule="auto"/>
        <w:ind w:left="-567" w:right="-851" w:firstLine="207"/>
        <w:jc w:val="both"/>
        <w:rPr>
          <w:rFonts w:ascii="Times New Roman" w:hAnsi="Times New Roman" w:cs="Times New Roman"/>
          <w:sz w:val="24"/>
          <w:szCs w:val="24"/>
        </w:rPr>
      </w:pPr>
      <w:r w:rsidRPr="003D05EB">
        <w:rPr>
          <w:rFonts w:ascii="Times New Roman" w:hAnsi="Times New Roman" w:cs="Times New Roman"/>
          <w:sz w:val="24"/>
          <w:szCs w:val="24"/>
        </w:rPr>
        <w:t>Yaz okulu uygulamasının ilçe bazında değerlendirilmesi amacıyla “</w:t>
      </w:r>
      <w:r w:rsidR="0037417D" w:rsidRPr="003D05EB">
        <w:rPr>
          <w:rFonts w:ascii="Times New Roman" w:hAnsi="Times New Roman" w:cs="Times New Roman"/>
          <w:sz w:val="24"/>
          <w:szCs w:val="24"/>
        </w:rPr>
        <w:t xml:space="preserve"> Yaz O</w:t>
      </w:r>
      <w:r w:rsidR="0091704A" w:rsidRPr="003D05EB">
        <w:rPr>
          <w:rFonts w:ascii="Times New Roman" w:hAnsi="Times New Roman" w:cs="Times New Roman"/>
          <w:sz w:val="24"/>
          <w:szCs w:val="24"/>
        </w:rPr>
        <w:t xml:space="preserve">kulları Öğretmen Görüşme Formu” </w:t>
      </w:r>
      <w:r w:rsidR="0037417D" w:rsidRPr="003D05EB">
        <w:rPr>
          <w:rFonts w:ascii="Times New Roman" w:hAnsi="Times New Roman" w:cs="Times New Roman"/>
          <w:sz w:val="24"/>
          <w:szCs w:val="24"/>
        </w:rPr>
        <w:t xml:space="preserve">kullanılmıştır. Bu form, yaz </w:t>
      </w:r>
      <w:r w:rsidR="0091704A" w:rsidRPr="003D05EB">
        <w:rPr>
          <w:rFonts w:ascii="Times New Roman" w:hAnsi="Times New Roman" w:cs="Times New Roman"/>
          <w:sz w:val="24"/>
          <w:szCs w:val="24"/>
        </w:rPr>
        <w:t>okullarının amac</w:t>
      </w:r>
      <w:r w:rsidR="0037417D" w:rsidRPr="003D05EB">
        <w:rPr>
          <w:rFonts w:ascii="Times New Roman" w:hAnsi="Times New Roman" w:cs="Times New Roman"/>
          <w:sz w:val="24"/>
          <w:szCs w:val="24"/>
        </w:rPr>
        <w:t xml:space="preserve">a uygunluğunun değerlendirilmesi, eğitimcilerin </w:t>
      </w:r>
      <w:r w:rsidR="0091704A" w:rsidRPr="003D05EB">
        <w:rPr>
          <w:rFonts w:ascii="Times New Roman" w:hAnsi="Times New Roman" w:cs="Times New Roman"/>
          <w:sz w:val="24"/>
          <w:szCs w:val="24"/>
        </w:rPr>
        <w:t>deneyimlerin</w:t>
      </w:r>
      <w:r w:rsidR="0037417D" w:rsidRPr="003D05EB">
        <w:rPr>
          <w:rFonts w:ascii="Times New Roman" w:hAnsi="Times New Roman" w:cs="Times New Roman"/>
          <w:sz w:val="24"/>
          <w:szCs w:val="24"/>
        </w:rPr>
        <w:t>i</w:t>
      </w:r>
      <w:r w:rsidR="0091704A" w:rsidRPr="003D05EB">
        <w:rPr>
          <w:rFonts w:ascii="Times New Roman" w:hAnsi="Times New Roman" w:cs="Times New Roman"/>
          <w:sz w:val="24"/>
          <w:szCs w:val="24"/>
        </w:rPr>
        <w:t xml:space="preserve"> ifade e</w:t>
      </w:r>
      <w:r w:rsidR="0037417D" w:rsidRPr="003D05EB">
        <w:rPr>
          <w:rFonts w:ascii="Times New Roman" w:hAnsi="Times New Roman" w:cs="Times New Roman"/>
          <w:sz w:val="24"/>
          <w:szCs w:val="24"/>
        </w:rPr>
        <w:t>tmesi</w:t>
      </w:r>
      <w:r w:rsidR="0091704A" w:rsidRPr="003D05EB">
        <w:rPr>
          <w:rFonts w:ascii="Times New Roman" w:hAnsi="Times New Roman" w:cs="Times New Roman"/>
          <w:sz w:val="24"/>
          <w:szCs w:val="24"/>
        </w:rPr>
        <w:t xml:space="preserve"> ve yaz anaokulu uygulamalarının geliştirilmesine yönelik önerileri içeren üç açık uçlu sorudan oluşmaktadır. Birinci soru, yaz okulunda yapılan uygulamaların Milli Eğitim Bakanlığı 2023 </w:t>
      </w:r>
      <w:proofErr w:type="gramStart"/>
      <w:r w:rsidR="0091704A" w:rsidRPr="003D05EB">
        <w:rPr>
          <w:rFonts w:ascii="Times New Roman" w:hAnsi="Times New Roman" w:cs="Times New Roman"/>
          <w:sz w:val="24"/>
          <w:szCs w:val="24"/>
        </w:rPr>
        <w:t>vizyonunun</w:t>
      </w:r>
      <w:proofErr w:type="gramEnd"/>
      <w:r w:rsidR="0091704A" w:rsidRPr="003D05EB">
        <w:rPr>
          <w:rFonts w:ascii="Times New Roman" w:hAnsi="Times New Roman" w:cs="Times New Roman"/>
          <w:sz w:val="24"/>
          <w:szCs w:val="24"/>
        </w:rPr>
        <w:t xml:space="preserve"> amacına uygunluğunun öğretmenler tarafından yorumlanması, ikinci soru öğretmenin kişisel deneyimlerini, uygulanan eğitim içeriğine göre değerlendirmesi, çocukların sürece katılımlarının değerlendirilmesi, ailelerin sürece katılımlarının değerlendirilmesi ve eğitim politikalarının değerlendirilmesini, üçüncü soru ise uygulanan yaz okulu programlarının geliştirilmesi sürecinde öğretmenlerin katılımları, deneyimleri ve önerilerini içermektedir.</w:t>
      </w:r>
      <w:r w:rsidR="002B13EB" w:rsidRPr="003D05EB">
        <w:rPr>
          <w:rFonts w:ascii="Times New Roman" w:hAnsi="Times New Roman" w:cs="Times New Roman"/>
          <w:sz w:val="24"/>
          <w:szCs w:val="24"/>
        </w:rPr>
        <w:t xml:space="preserve"> Araştırmada yarı yapılandırılmış görüşme tekniği kullanılarak, veriler toplanmıştır. Bu bağlamda, araştırmacılar tarafından “Yaz Anaokulları Öğretmen Görüşme Formu” kullanılarak öğretmenlere ilgili sorular yönlendirilmiş, ancak konuşmanın doğal sürecinde var olan dinamikleri yakalayabilmek ve öğretmenlerin deneyimlerini samimi bir dil ile aktarabilmelerini desteklemek amacıyla, var olan sorular dışında alternatif sorular da geliştirilmiştir. Araştırmacıların öğretmenler ile birebir- yüz yüze görüşmeler yapması, ses kaydı alması ve ses kayıtlarının yazıya aktarılması sağlanmıştır. Öğretmenlerin ifadeleri yazıya aktarılırken aslına sadık kalınmış, sadece anlam bütünlüğünü bozmayacak şekilde düzeltmeler yapılmıştır. Bu bağlamda elde edilen veriler, içerik analizi ile analiz edilmiştir. İçerik analizinde katılımcıların ifadeleri her iki araştırmacı tarafından ayrı ayrı kodlanmıştır. </w:t>
      </w:r>
      <w:r w:rsidR="002B13EB" w:rsidRPr="003D05EB">
        <w:rPr>
          <w:rFonts w:ascii="Times New Roman" w:hAnsi="Times New Roman" w:cs="Times New Roman"/>
          <w:sz w:val="24"/>
          <w:szCs w:val="24"/>
        </w:rPr>
        <w:lastRenderedPageBreak/>
        <w:t xml:space="preserve">Ardından iki araştırmacının tutarlı olduğu kodlamalar </w:t>
      </w:r>
      <w:proofErr w:type="spellStart"/>
      <w:r w:rsidR="002B13EB" w:rsidRPr="003D05EB">
        <w:rPr>
          <w:rFonts w:ascii="Times New Roman" w:hAnsi="Times New Roman" w:cs="Times New Roman"/>
          <w:sz w:val="24"/>
          <w:szCs w:val="24"/>
        </w:rPr>
        <w:t>Nvivo</w:t>
      </w:r>
      <w:proofErr w:type="spellEnd"/>
      <w:r w:rsidR="002B13EB" w:rsidRPr="003D05EB">
        <w:rPr>
          <w:rFonts w:ascii="Times New Roman" w:hAnsi="Times New Roman" w:cs="Times New Roman"/>
          <w:sz w:val="24"/>
          <w:szCs w:val="24"/>
        </w:rPr>
        <w:t xml:space="preserve"> programı ile analiz edilmiştir. </w:t>
      </w:r>
      <w:proofErr w:type="spellStart"/>
      <w:r w:rsidR="002B13EB" w:rsidRPr="003D05EB">
        <w:rPr>
          <w:rFonts w:ascii="Times New Roman" w:hAnsi="Times New Roman" w:cs="Times New Roman"/>
          <w:sz w:val="24"/>
          <w:szCs w:val="24"/>
        </w:rPr>
        <w:t>Nvivo</w:t>
      </w:r>
      <w:proofErr w:type="spellEnd"/>
      <w:r w:rsidR="002B13EB" w:rsidRPr="003D05EB">
        <w:rPr>
          <w:rFonts w:ascii="Times New Roman" w:hAnsi="Times New Roman" w:cs="Times New Roman"/>
          <w:sz w:val="24"/>
          <w:szCs w:val="24"/>
        </w:rPr>
        <w:t xml:space="preserve"> programı kullanılarak, kelime sıklıklarından ve öğretmenlerin aktarımlarından yararlanılmıştır.  Böylece araştırmada üç ana başlık (amaç, deneyim ve öneri) belirlenmiştir. Amaç teması, yabancı uyruklu öğrencilerin </w:t>
      </w:r>
      <w:proofErr w:type="gramStart"/>
      <w:r w:rsidR="002B13EB" w:rsidRPr="003D05EB">
        <w:rPr>
          <w:rFonts w:ascii="Times New Roman" w:hAnsi="Times New Roman" w:cs="Times New Roman"/>
          <w:sz w:val="24"/>
          <w:szCs w:val="24"/>
        </w:rPr>
        <w:t>entegrasyonu</w:t>
      </w:r>
      <w:proofErr w:type="gramEnd"/>
      <w:r w:rsidR="002B13EB" w:rsidRPr="003D05EB">
        <w:rPr>
          <w:rFonts w:ascii="Times New Roman" w:hAnsi="Times New Roman" w:cs="Times New Roman"/>
          <w:sz w:val="24"/>
          <w:szCs w:val="24"/>
        </w:rPr>
        <w:t xml:space="preserve">, ilköğretime hazırlık, okul öncesi eğitimin yaygınlaşması ve oyun temelli gelişim; deneyim teması kişisel/mesleki deneyim, eğitim öğretim sürecine yönelik deneyimler, çocuklara yönelik deneyimler, ailelere yönelik deneyimler ve eğitim politikalara yönelik deneyimler; öneri teması öğretmenlerin yapabilecekleri/kendi yapabileceklerim,  diğer kişilerin yapabilecekleri ve kurumların yapabilecekleri olarak üç alt </w:t>
      </w:r>
      <w:r w:rsidR="00545291" w:rsidRPr="003D05EB">
        <w:rPr>
          <w:rFonts w:ascii="Times New Roman" w:hAnsi="Times New Roman" w:cs="Times New Roman"/>
          <w:sz w:val="24"/>
          <w:szCs w:val="24"/>
        </w:rPr>
        <w:t xml:space="preserve">başlıkta ele alınmıştır. </w:t>
      </w:r>
      <w:r w:rsidR="00BA64CD">
        <w:rPr>
          <w:rFonts w:ascii="Times New Roman" w:hAnsi="Times New Roman" w:cs="Times New Roman"/>
          <w:sz w:val="24"/>
          <w:szCs w:val="24"/>
        </w:rPr>
        <w:t>Görüşme yapılan öğretmenler katılımcı olarak “K1, K2…K14” şeklinde belirtilmiş, ö</w:t>
      </w:r>
      <w:r w:rsidR="002B13EB" w:rsidRPr="003D05EB">
        <w:rPr>
          <w:rFonts w:ascii="Times New Roman" w:hAnsi="Times New Roman" w:cs="Times New Roman"/>
          <w:sz w:val="24"/>
          <w:szCs w:val="24"/>
        </w:rPr>
        <w:t xml:space="preserve">ğretmenlerin cevaplarından nitel </w:t>
      </w:r>
      <w:proofErr w:type="gramStart"/>
      <w:r w:rsidR="002B13EB" w:rsidRPr="003D05EB">
        <w:rPr>
          <w:rFonts w:ascii="Times New Roman" w:hAnsi="Times New Roman" w:cs="Times New Roman"/>
          <w:sz w:val="24"/>
          <w:szCs w:val="24"/>
        </w:rPr>
        <w:t>alıntılar</w:t>
      </w:r>
      <w:r w:rsidR="00BA64CD">
        <w:rPr>
          <w:rFonts w:ascii="Times New Roman" w:hAnsi="Times New Roman" w:cs="Times New Roman"/>
          <w:sz w:val="24"/>
          <w:szCs w:val="24"/>
        </w:rPr>
        <w:t xml:space="preserve"> </w:t>
      </w:r>
      <w:r w:rsidR="002B13EB" w:rsidRPr="003D05EB">
        <w:rPr>
          <w:rFonts w:ascii="Times New Roman" w:hAnsi="Times New Roman" w:cs="Times New Roman"/>
          <w:sz w:val="24"/>
          <w:szCs w:val="24"/>
        </w:rPr>
        <w:t xml:space="preserve"> </w:t>
      </w:r>
      <w:r w:rsidR="00545291" w:rsidRPr="003D05EB">
        <w:rPr>
          <w:rFonts w:ascii="Times New Roman" w:hAnsi="Times New Roman" w:cs="Times New Roman"/>
          <w:sz w:val="24"/>
          <w:szCs w:val="24"/>
        </w:rPr>
        <w:t>da</w:t>
      </w:r>
      <w:proofErr w:type="gramEnd"/>
      <w:r w:rsidR="00545291" w:rsidRPr="003D05EB">
        <w:rPr>
          <w:rFonts w:ascii="Times New Roman" w:hAnsi="Times New Roman" w:cs="Times New Roman"/>
          <w:sz w:val="24"/>
          <w:szCs w:val="24"/>
        </w:rPr>
        <w:t xml:space="preserve"> </w:t>
      </w:r>
      <w:r w:rsidR="003516DE" w:rsidRPr="003D05EB">
        <w:rPr>
          <w:rFonts w:ascii="Times New Roman" w:hAnsi="Times New Roman" w:cs="Times New Roman"/>
          <w:sz w:val="24"/>
          <w:szCs w:val="24"/>
        </w:rPr>
        <w:t>raporda</w:t>
      </w:r>
      <w:r w:rsidR="002B13EB" w:rsidRPr="003D05EB">
        <w:rPr>
          <w:rFonts w:ascii="Times New Roman" w:hAnsi="Times New Roman" w:cs="Times New Roman"/>
          <w:sz w:val="24"/>
          <w:szCs w:val="24"/>
        </w:rPr>
        <w:t xml:space="preserve"> yer almıştır.</w:t>
      </w:r>
      <w:r w:rsidR="00545291" w:rsidRPr="003D05EB">
        <w:rPr>
          <w:rFonts w:ascii="Times New Roman" w:hAnsi="Times New Roman" w:cs="Times New Roman"/>
          <w:sz w:val="24"/>
          <w:szCs w:val="24"/>
        </w:rPr>
        <w:t xml:space="preserve"> </w:t>
      </w:r>
    </w:p>
    <w:p w:rsidR="003B59C2" w:rsidRPr="003D05EB" w:rsidRDefault="00AC3E17" w:rsidP="00BD0EA0">
      <w:pPr>
        <w:pStyle w:val="ListeParagraf"/>
        <w:numPr>
          <w:ilvl w:val="0"/>
          <w:numId w:val="2"/>
        </w:numPr>
        <w:spacing w:after="0" w:line="360" w:lineRule="auto"/>
        <w:ind w:left="-567" w:right="-851" w:firstLine="0"/>
        <w:jc w:val="center"/>
        <w:rPr>
          <w:rFonts w:ascii="Times New Roman" w:hAnsi="Times New Roman" w:cs="Times New Roman"/>
          <w:b/>
          <w:sz w:val="24"/>
          <w:szCs w:val="24"/>
        </w:rPr>
      </w:pPr>
      <w:r w:rsidRPr="003D05EB">
        <w:rPr>
          <w:rFonts w:ascii="Times New Roman" w:hAnsi="Times New Roman" w:cs="Times New Roman"/>
          <w:b/>
          <w:sz w:val="24"/>
          <w:szCs w:val="24"/>
        </w:rPr>
        <w:t>Amaca Uygunluk</w:t>
      </w:r>
    </w:p>
    <w:p w:rsidR="003B59C2" w:rsidRPr="003D05EB" w:rsidRDefault="003B59C2" w:rsidP="00BD0EA0">
      <w:pPr>
        <w:pStyle w:val="ListeParagraf"/>
        <w:spacing w:after="0" w:line="360" w:lineRule="auto"/>
        <w:ind w:left="-567" w:right="-851"/>
        <w:jc w:val="center"/>
        <w:rPr>
          <w:rFonts w:ascii="Times New Roman" w:hAnsi="Times New Roman" w:cs="Times New Roman"/>
          <w:i/>
          <w:sz w:val="24"/>
          <w:szCs w:val="24"/>
        </w:rPr>
      </w:pPr>
      <w:r w:rsidRPr="003D05EB">
        <w:rPr>
          <w:rFonts w:ascii="Times New Roman" w:hAnsi="Times New Roman" w:cs="Times New Roman"/>
          <w:i/>
          <w:sz w:val="24"/>
          <w:szCs w:val="24"/>
        </w:rPr>
        <w:t>*</w:t>
      </w:r>
      <w:r w:rsidR="00B02FF9" w:rsidRPr="003D05EB">
        <w:rPr>
          <w:rFonts w:ascii="Times New Roman" w:hAnsi="Times New Roman" w:cs="Times New Roman"/>
          <w:i/>
          <w:sz w:val="24"/>
          <w:szCs w:val="24"/>
        </w:rPr>
        <w:t xml:space="preserve">Yabancı uyruklu öğrencilerin </w:t>
      </w:r>
      <w:r w:rsidR="00CD0A29" w:rsidRPr="003D05EB">
        <w:rPr>
          <w:rFonts w:ascii="Times New Roman" w:hAnsi="Times New Roman" w:cs="Times New Roman"/>
          <w:i/>
          <w:sz w:val="24"/>
          <w:szCs w:val="24"/>
        </w:rPr>
        <w:t xml:space="preserve">Türk eğitim sistemine </w:t>
      </w:r>
      <w:proofErr w:type="gramStart"/>
      <w:r w:rsidR="00B02FF9" w:rsidRPr="003D05EB">
        <w:rPr>
          <w:rFonts w:ascii="Times New Roman" w:hAnsi="Times New Roman" w:cs="Times New Roman"/>
          <w:i/>
          <w:sz w:val="24"/>
          <w:szCs w:val="24"/>
        </w:rPr>
        <w:t>entegrasyonu</w:t>
      </w:r>
      <w:r w:rsidR="00CD0A29" w:rsidRPr="003D05EB">
        <w:rPr>
          <w:rFonts w:ascii="Times New Roman" w:hAnsi="Times New Roman" w:cs="Times New Roman"/>
          <w:i/>
          <w:sz w:val="24"/>
          <w:szCs w:val="24"/>
        </w:rPr>
        <w:t>nun</w:t>
      </w:r>
      <w:proofErr w:type="gramEnd"/>
      <w:r w:rsidR="00CD0A29" w:rsidRPr="003D05EB">
        <w:rPr>
          <w:rFonts w:ascii="Times New Roman" w:hAnsi="Times New Roman" w:cs="Times New Roman"/>
          <w:i/>
          <w:sz w:val="24"/>
          <w:szCs w:val="24"/>
        </w:rPr>
        <w:t xml:space="preserve"> desteklenmesi</w:t>
      </w:r>
      <w:r w:rsidRPr="003D05EB">
        <w:rPr>
          <w:rFonts w:ascii="Times New Roman" w:hAnsi="Times New Roman" w:cs="Times New Roman"/>
          <w:i/>
          <w:sz w:val="24"/>
          <w:szCs w:val="24"/>
        </w:rPr>
        <w:t>/ İlköğretime hazırlık*</w:t>
      </w:r>
    </w:p>
    <w:p w:rsidR="00150521" w:rsidRDefault="00E361EA" w:rsidP="00150521">
      <w:pPr>
        <w:pStyle w:val="ListeParagraf"/>
        <w:spacing w:after="0" w:line="360" w:lineRule="auto"/>
        <w:ind w:left="-567" w:right="-851" w:firstLine="567"/>
        <w:jc w:val="both"/>
        <w:rPr>
          <w:rFonts w:ascii="Times New Roman" w:hAnsi="Times New Roman" w:cs="Times New Roman"/>
          <w:sz w:val="24"/>
          <w:szCs w:val="24"/>
        </w:rPr>
      </w:pPr>
      <w:r w:rsidRPr="003D05EB">
        <w:rPr>
          <w:rFonts w:ascii="Times New Roman" w:hAnsi="Times New Roman" w:cs="Times New Roman"/>
          <w:sz w:val="24"/>
          <w:szCs w:val="24"/>
        </w:rPr>
        <w:t xml:space="preserve">Eğitimcilerle yapılan görüşmeler dikkate alındığında yaz okulu uygulaması öncesi öğretmenlerin </w:t>
      </w:r>
      <w:r w:rsidR="008A3EC9" w:rsidRPr="003D05EB">
        <w:rPr>
          <w:rFonts w:ascii="Times New Roman" w:hAnsi="Times New Roman" w:cs="Times New Roman"/>
          <w:b/>
          <w:sz w:val="24"/>
          <w:szCs w:val="24"/>
          <w:u w:val="single"/>
        </w:rPr>
        <w:t>bir kısmının</w:t>
      </w:r>
      <w:r w:rsidR="008A3EC9" w:rsidRPr="003D05EB">
        <w:rPr>
          <w:rFonts w:ascii="Times New Roman" w:hAnsi="Times New Roman" w:cs="Times New Roman"/>
          <w:sz w:val="24"/>
          <w:szCs w:val="24"/>
        </w:rPr>
        <w:t xml:space="preserve"> </w:t>
      </w:r>
      <w:r w:rsidRPr="003D05EB">
        <w:rPr>
          <w:rFonts w:ascii="Times New Roman" w:hAnsi="Times New Roman" w:cs="Times New Roman"/>
          <w:sz w:val="24"/>
          <w:szCs w:val="24"/>
        </w:rPr>
        <w:t xml:space="preserve">katıldığı </w:t>
      </w:r>
      <w:r w:rsidR="008A3EC9" w:rsidRPr="003D05EB">
        <w:rPr>
          <w:rFonts w:ascii="Times New Roman" w:hAnsi="Times New Roman" w:cs="Times New Roman"/>
          <w:sz w:val="24"/>
          <w:szCs w:val="24"/>
        </w:rPr>
        <w:t>seminerde</w:t>
      </w:r>
      <w:r w:rsidR="00662D6E" w:rsidRPr="003D05EB">
        <w:rPr>
          <w:rFonts w:ascii="Times New Roman" w:hAnsi="Times New Roman" w:cs="Times New Roman"/>
          <w:sz w:val="24"/>
          <w:szCs w:val="24"/>
        </w:rPr>
        <w:t>,</w:t>
      </w:r>
      <w:r w:rsidR="008A3EC9" w:rsidRPr="003D05EB">
        <w:rPr>
          <w:rFonts w:ascii="Times New Roman" w:hAnsi="Times New Roman" w:cs="Times New Roman"/>
          <w:sz w:val="24"/>
          <w:szCs w:val="24"/>
        </w:rPr>
        <w:t xml:space="preserve"> </w:t>
      </w:r>
      <w:r w:rsidR="00662D6E" w:rsidRPr="003D05EB">
        <w:rPr>
          <w:rFonts w:ascii="Times New Roman" w:hAnsi="Times New Roman" w:cs="Times New Roman"/>
          <w:sz w:val="24"/>
          <w:szCs w:val="24"/>
        </w:rPr>
        <w:t>“İ</w:t>
      </w:r>
      <w:r w:rsidR="008A3EC9" w:rsidRPr="003D05EB">
        <w:rPr>
          <w:rFonts w:ascii="Times New Roman" w:hAnsi="Times New Roman" w:cs="Times New Roman"/>
          <w:sz w:val="24"/>
          <w:szCs w:val="24"/>
        </w:rPr>
        <w:t xml:space="preserve">lköğretime hazırlık ve Suriyeli öğrencilerin Türk eğitim sistemine </w:t>
      </w:r>
      <w:proofErr w:type="gramStart"/>
      <w:r w:rsidR="008A3EC9" w:rsidRPr="003D05EB">
        <w:rPr>
          <w:rFonts w:ascii="Times New Roman" w:hAnsi="Times New Roman" w:cs="Times New Roman"/>
          <w:sz w:val="24"/>
          <w:szCs w:val="24"/>
        </w:rPr>
        <w:t>entegrasyonunun</w:t>
      </w:r>
      <w:proofErr w:type="gramEnd"/>
      <w:r w:rsidR="008A3EC9" w:rsidRPr="003D05EB">
        <w:rPr>
          <w:rFonts w:ascii="Times New Roman" w:hAnsi="Times New Roman" w:cs="Times New Roman"/>
          <w:sz w:val="24"/>
          <w:szCs w:val="24"/>
        </w:rPr>
        <w:t xml:space="preserve"> desteklenmesi</w:t>
      </w:r>
      <w:r w:rsidR="00662D6E" w:rsidRPr="003D05EB">
        <w:rPr>
          <w:rFonts w:ascii="Times New Roman" w:hAnsi="Times New Roman" w:cs="Times New Roman"/>
          <w:sz w:val="24"/>
          <w:szCs w:val="24"/>
        </w:rPr>
        <w:t>”</w:t>
      </w:r>
      <w:r w:rsidR="008A3EC9" w:rsidRPr="003D05EB">
        <w:rPr>
          <w:rFonts w:ascii="Times New Roman" w:hAnsi="Times New Roman" w:cs="Times New Roman"/>
          <w:sz w:val="24"/>
          <w:szCs w:val="24"/>
        </w:rPr>
        <w:t xml:space="preserve"> amacıyla yaz okulu uygulamasının yapıldığı belirtilmiş, bu iki amaca istinaden gerçekleştirilen eğitime ilişkin öğretmenler Türk ve Suriyeli çocukların bir arada eğitim görmesinin daha etkili olduğunu belirtmiştir. </w:t>
      </w:r>
      <w:r w:rsidR="00055654" w:rsidRPr="003D05EB">
        <w:rPr>
          <w:rFonts w:ascii="Times New Roman" w:hAnsi="Times New Roman" w:cs="Times New Roman"/>
          <w:sz w:val="24"/>
          <w:szCs w:val="24"/>
        </w:rPr>
        <w:t>Eğitimciler genel anlamda seminere ilişkin; yaz okulu uygulamasının etkili bir şekilde gerçekleştirilmesine yönelik değil</w:t>
      </w:r>
      <w:r w:rsidR="00150521">
        <w:rPr>
          <w:rFonts w:ascii="Times New Roman" w:hAnsi="Times New Roman" w:cs="Times New Roman"/>
          <w:sz w:val="24"/>
          <w:szCs w:val="24"/>
        </w:rPr>
        <w:t>,</w:t>
      </w:r>
      <w:r w:rsidR="00055654" w:rsidRPr="003D05EB">
        <w:rPr>
          <w:rFonts w:ascii="Times New Roman" w:hAnsi="Times New Roman" w:cs="Times New Roman"/>
          <w:sz w:val="24"/>
          <w:szCs w:val="24"/>
        </w:rPr>
        <w:t xml:space="preserve"> sadece kuramsal açıdan bilgilerini tazelemeye yönelik olduğu yönünde görüş bildirmişler</w:t>
      </w:r>
      <w:r w:rsidR="0081142B">
        <w:rPr>
          <w:rFonts w:ascii="Times New Roman" w:hAnsi="Times New Roman" w:cs="Times New Roman"/>
          <w:sz w:val="24"/>
          <w:szCs w:val="24"/>
        </w:rPr>
        <w:t xml:space="preserve"> ve sürenin daha uzun tutulması gerektiğini belirtmişler</w:t>
      </w:r>
      <w:r w:rsidR="00055654" w:rsidRPr="003D05EB">
        <w:rPr>
          <w:rFonts w:ascii="Times New Roman" w:hAnsi="Times New Roman" w:cs="Times New Roman"/>
          <w:sz w:val="24"/>
          <w:szCs w:val="24"/>
        </w:rPr>
        <w:t xml:space="preserve">dir. </w:t>
      </w:r>
      <w:r w:rsidR="00150521">
        <w:rPr>
          <w:rFonts w:ascii="Times New Roman" w:hAnsi="Times New Roman" w:cs="Times New Roman"/>
          <w:sz w:val="24"/>
          <w:szCs w:val="24"/>
        </w:rPr>
        <w:t>S</w:t>
      </w:r>
      <w:r w:rsidR="00150521">
        <w:rPr>
          <w:rFonts w:ascii="Times New Roman" w:hAnsi="Times New Roman" w:cs="Times New Roman"/>
          <w:sz w:val="24"/>
          <w:szCs w:val="24"/>
        </w:rPr>
        <w:t>eminerden tüm öğretmenlerin yararlanmasının onlara yeni</w:t>
      </w:r>
      <w:r w:rsidR="00150521">
        <w:rPr>
          <w:rFonts w:ascii="Times New Roman" w:hAnsi="Times New Roman" w:cs="Times New Roman"/>
          <w:sz w:val="24"/>
          <w:szCs w:val="24"/>
        </w:rPr>
        <w:t xml:space="preserve">lenmek adına çok şey katacağını da </w:t>
      </w:r>
      <w:r w:rsidR="00150521">
        <w:rPr>
          <w:rFonts w:ascii="Times New Roman" w:hAnsi="Times New Roman" w:cs="Times New Roman"/>
          <w:sz w:val="24"/>
          <w:szCs w:val="24"/>
        </w:rPr>
        <w:t xml:space="preserve">belirten eğitimciler uygulamaya dönük olması </w:t>
      </w:r>
      <w:r w:rsidR="00150521">
        <w:rPr>
          <w:rFonts w:ascii="Times New Roman" w:hAnsi="Times New Roman" w:cs="Times New Roman"/>
          <w:sz w:val="24"/>
          <w:szCs w:val="24"/>
        </w:rPr>
        <w:t>yönünde taleplerini dile getirmişlerdir.</w:t>
      </w:r>
      <w:r w:rsidR="00150521">
        <w:rPr>
          <w:rFonts w:ascii="Times New Roman" w:hAnsi="Times New Roman" w:cs="Times New Roman"/>
          <w:sz w:val="24"/>
          <w:szCs w:val="24"/>
        </w:rPr>
        <w:t xml:space="preserve"> </w:t>
      </w:r>
    </w:p>
    <w:p w:rsidR="00BA2D9D" w:rsidRPr="003D05EB" w:rsidRDefault="00BA2D9D" w:rsidP="0032657F">
      <w:pPr>
        <w:spacing w:after="0" w:line="360" w:lineRule="auto"/>
        <w:ind w:left="-567" w:right="-851" w:firstLine="567"/>
        <w:jc w:val="both"/>
        <w:rPr>
          <w:rFonts w:ascii="Times New Roman" w:hAnsi="Times New Roman" w:cs="Times New Roman"/>
          <w:sz w:val="24"/>
          <w:szCs w:val="24"/>
        </w:rPr>
      </w:pPr>
      <w:r w:rsidRPr="003D05EB">
        <w:rPr>
          <w:rFonts w:ascii="Times New Roman" w:hAnsi="Times New Roman" w:cs="Times New Roman"/>
          <w:sz w:val="24"/>
          <w:szCs w:val="24"/>
        </w:rPr>
        <w:t>K2: “Yaz okulları başlamadan önce bu seminerlerin gerçekten bakış açısı kazandırdığı için çok verimli olduğunu düşünüyorum bunların devam etmesi gerekiyor bence bu ülkenin eğitim sistemine de bir kazanç getirecek diye düşünüyorum”</w:t>
      </w:r>
    </w:p>
    <w:p w:rsidR="00BA2D9D" w:rsidRDefault="00BA2D9D" w:rsidP="0032657F">
      <w:pPr>
        <w:spacing w:after="0" w:line="360" w:lineRule="auto"/>
        <w:ind w:left="-567" w:right="-851" w:firstLine="567"/>
        <w:jc w:val="both"/>
        <w:rPr>
          <w:rFonts w:ascii="Times New Roman" w:hAnsi="Times New Roman" w:cs="Times New Roman"/>
          <w:sz w:val="24"/>
          <w:szCs w:val="24"/>
        </w:rPr>
      </w:pPr>
      <w:r w:rsidRPr="003D05EB">
        <w:rPr>
          <w:rFonts w:ascii="Times New Roman" w:hAnsi="Times New Roman" w:cs="Times New Roman"/>
          <w:sz w:val="24"/>
          <w:szCs w:val="24"/>
        </w:rPr>
        <w:t>K4</w:t>
      </w:r>
      <w:r w:rsidR="001D1E27" w:rsidRPr="003D05EB">
        <w:rPr>
          <w:rFonts w:ascii="Times New Roman" w:hAnsi="Times New Roman" w:cs="Times New Roman"/>
          <w:sz w:val="24"/>
          <w:szCs w:val="24"/>
        </w:rPr>
        <w:t>: “</w:t>
      </w:r>
      <w:r w:rsidRPr="003D05EB">
        <w:rPr>
          <w:rFonts w:ascii="Times New Roman" w:hAnsi="Times New Roman" w:cs="Times New Roman"/>
          <w:sz w:val="24"/>
          <w:szCs w:val="24"/>
        </w:rPr>
        <w:t xml:space="preserve">Seminere gitmediğim için başlangıçta bocaladım, eğitime gitmiş olsaydım en azından bir </w:t>
      </w:r>
      <w:proofErr w:type="spellStart"/>
      <w:r w:rsidRPr="003D05EB">
        <w:rPr>
          <w:rFonts w:ascii="Times New Roman" w:hAnsi="Times New Roman" w:cs="Times New Roman"/>
          <w:sz w:val="24"/>
          <w:szCs w:val="24"/>
        </w:rPr>
        <w:t>hazırbulunuşluk</w:t>
      </w:r>
      <w:proofErr w:type="spellEnd"/>
      <w:r w:rsidRPr="003D05EB">
        <w:rPr>
          <w:rFonts w:ascii="Times New Roman" w:hAnsi="Times New Roman" w:cs="Times New Roman"/>
          <w:sz w:val="24"/>
          <w:szCs w:val="24"/>
        </w:rPr>
        <w:t xml:space="preserve"> olurdu bende. Seminerin aslında tek bir noktada olması da sıkıntı, sadece İstanbul’da değil de bölge </w:t>
      </w:r>
      <w:proofErr w:type="spellStart"/>
      <w:r w:rsidRPr="003D05EB">
        <w:rPr>
          <w:rFonts w:ascii="Times New Roman" w:hAnsi="Times New Roman" w:cs="Times New Roman"/>
          <w:sz w:val="24"/>
          <w:szCs w:val="24"/>
        </w:rPr>
        <w:t>bölge</w:t>
      </w:r>
      <w:proofErr w:type="spellEnd"/>
      <w:r w:rsidRPr="003D05EB">
        <w:rPr>
          <w:rFonts w:ascii="Times New Roman" w:hAnsi="Times New Roman" w:cs="Times New Roman"/>
          <w:sz w:val="24"/>
          <w:szCs w:val="24"/>
        </w:rPr>
        <w:t xml:space="preserve"> ayrıl</w:t>
      </w:r>
      <w:r w:rsidR="001D1E27" w:rsidRPr="003D05EB">
        <w:rPr>
          <w:rFonts w:ascii="Times New Roman" w:hAnsi="Times New Roman" w:cs="Times New Roman"/>
          <w:sz w:val="24"/>
          <w:szCs w:val="24"/>
        </w:rPr>
        <w:t>mış olsaydı daha iyi olabilirdi”</w:t>
      </w:r>
    </w:p>
    <w:p w:rsidR="0032657F" w:rsidRPr="003D05EB" w:rsidRDefault="0032657F" w:rsidP="0032657F">
      <w:pPr>
        <w:spacing w:after="0" w:line="360" w:lineRule="auto"/>
        <w:ind w:left="-567" w:right="-851" w:firstLine="567"/>
        <w:jc w:val="both"/>
        <w:rPr>
          <w:rFonts w:ascii="Times New Roman" w:hAnsi="Times New Roman" w:cs="Times New Roman"/>
          <w:sz w:val="24"/>
          <w:szCs w:val="24"/>
        </w:rPr>
      </w:pPr>
      <w:r w:rsidRPr="0032657F">
        <w:rPr>
          <w:rFonts w:ascii="Times New Roman" w:hAnsi="Times New Roman" w:cs="Times New Roman"/>
          <w:sz w:val="24"/>
          <w:szCs w:val="24"/>
        </w:rPr>
        <w:t>K4: “İki gün iki tane Türk öğrencim geldi, daha sonra bıraktılar okulu. Şunu fark ettim; eğer Türk çocuklar devam etseydi okula, Suriyeli çocuklar ile Türk çocuklar arasındaki o kaynaşmayı sağlayabilirdim”</w:t>
      </w:r>
    </w:p>
    <w:p w:rsidR="00BA2D9D" w:rsidRPr="003D05EB" w:rsidRDefault="00BA2D9D" w:rsidP="0032657F">
      <w:pPr>
        <w:spacing w:after="0" w:line="360" w:lineRule="auto"/>
        <w:ind w:left="-567" w:right="-851" w:firstLine="567"/>
        <w:jc w:val="both"/>
        <w:rPr>
          <w:rFonts w:ascii="Times New Roman" w:hAnsi="Times New Roman" w:cs="Times New Roman"/>
          <w:sz w:val="24"/>
          <w:szCs w:val="24"/>
        </w:rPr>
      </w:pPr>
      <w:r w:rsidRPr="003D05EB">
        <w:rPr>
          <w:rFonts w:ascii="Times New Roman" w:hAnsi="Times New Roman" w:cs="Times New Roman"/>
          <w:sz w:val="24"/>
          <w:szCs w:val="24"/>
        </w:rPr>
        <w:t>K5</w:t>
      </w:r>
      <w:r w:rsidR="001D1E27" w:rsidRPr="003D05EB">
        <w:rPr>
          <w:rFonts w:ascii="Times New Roman" w:hAnsi="Times New Roman" w:cs="Times New Roman"/>
          <w:sz w:val="24"/>
          <w:szCs w:val="24"/>
        </w:rPr>
        <w:t>: “</w:t>
      </w:r>
      <w:r w:rsidRPr="003D05EB">
        <w:rPr>
          <w:rFonts w:ascii="Times New Roman" w:hAnsi="Times New Roman" w:cs="Times New Roman"/>
          <w:sz w:val="24"/>
          <w:szCs w:val="24"/>
        </w:rPr>
        <w:t>Seminer uygundu ama çok kısaydı, hocalarımız çok az bilgiyle bizi donatmaya çalıştı</w:t>
      </w:r>
      <w:r w:rsidR="001D1E27" w:rsidRPr="003D05EB">
        <w:rPr>
          <w:rFonts w:ascii="Times New Roman" w:hAnsi="Times New Roman" w:cs="Times New Roman"/>
          <w:sz w:val="24"/>
          <w:szCs w:val="24"/>
        </w:rPr>
        <w:t xml:space="preserve">, çok hızlı anlattılar ve haklı olarak içeriği sığdırmaya çalıştılar </w:t>
      </w:r>
      <w:r w:rsidR="00055654" w:rsidRPr="003D05EB">
        <w:rPr>
          <w:rFonts w:ascii="Times New Roman" w:hAnsi="Times New Roman" w:cs="Times New Roman"/>
          <w:sz w:val="24"/>
          <w:szCs w:val="24"/>
        </w:rPr>
        <w:t>ama ü</w:t>
      </w:r>
      <w:r w:rsidR="001D1E27" w:rsidRPr="003D05EB">
        <w:rPr>
          <w:rFonts w:ascii="Times New Roman" w:hAnsi="Times New Roman" w:cs="Times New Roman"/>
          <w:sz w:val="24"/>
          <w:szCs w:val="24"/>
        </w:rPr>
        <w:t>ç günde fazla bir bilgi alamadık, beş gün olsa daha iyi olurdu”</w:t>
      </w:r>
    </w:p>
    <w:p w:rsidR="001D1E27" w:rsidRDefault="001D1E27" w:rsidP="0032657F">
      <w:pPr>
        <w:pStyle w:val="ListeParagraf"/>
        <w:spacing w:after="0" w:line="360" w:lineRule="auto"/>
        <w:ind w:left="-567" w:right="-851" w:firstLine="567"/>
        <w:rPr>
          <w:rFonts w:ascii="Times New Roman" w:hAnsi="Times New Roman" w:cs="Times New Roman"/>
          <w:sz w:val="24"/>
          <w:szCs w:val="24"/>
        </w:rPr>
      </w:pPr>
      <w:r w:rsidRPr="003D05EB">
        <w:rPr>
          <w:rFonts w:ascii="Times New Roman" w:hAnsi="Times New Roman" w:cs="Times New Roman"/>
          <w:sz w:val="24"/>
          <w:szCs w:val="24"/>
        </w:rPr>
        <w:t>K6: “Çok korkarak gittim ama seminer bitip döndüğümde hayır ben bunu yapabilirim yapmalıyım dedim kendi kendime</w:t>
      </w:r>
      <w:r w:rsidR="00792721">
        <w:rPr>
          <w:rFonts w:ascii="Times New Roman" w:hAnsi="Times New Roman" w:cs="Times New Roman"/>
          <w:sz w:val="24"/>
          <w:szCs w:val="24"/>
        </w:rPr>
        <w:t>.</w:t>
      </w:r>
      <w:r w:rsidR="00792721" w:rsidRPr="00792721">
        <w:rPr>
          <w:rFonts w:ascii="Times New Roman" w:hAnsi="Times New Roman" w:cs="Times New Roman"/>
          <w:sz w:val="24"/>
          <w:szCs w:val="24"/>
        </w:rPr>
        <w:t xml:space="preserve"> </w:t>
      </w:r>
      <w:r w:rsidR="00792721" w:rsidRPr="00085BCB">
        <w:rPr>
          <w:rFonts w:ascii="Times New Roman" w:hAnsi="Times New Roman" w:cs="Times New Roman"/>
          <w:sz w:val="24"/>
          <w:szCs w:val="24"/>
        </w:rPr>
        <w:t>Üç gün yeterli değildi daha uzun tutulabilirdi</w:t>
      </w:r>
      <w:r w:rsidR="00792721">
        <w:rPr>
          <w:rFonts w:ascii="Times New Roman" w:hAnsi="Times New Roman" w:cs="Times New Roman"/>
          <w:sz w:val="24"/>
          <w:szCs w:val="24"/>
        </w:rPr>
        <w:t xml:space="preserve"> ama</w:t>
      </w:r>
      <w:r w:rsidRPr="003D05EB">
        <w:rPr>
          <w:rFonts w:ascii="Times New Roman" w:hAnsi="Times New Roman" w:cs="Times New Roman"/>
          <w:sz w:val="24"/>
          <w:szCs w:val="24"/>
        </w:rPr>
        <w:t>”</w:t>
      </w:r>
    </w:p>
    <w:p w:rsidR="00BD0EA0" w:rsidRPr="003D05EB" w:rsidRDefault="00BD0EA0" w:rsidP="0032657F">
      <w:pPr>
        <w:spacing w:after="0" w:line="360" w:lineRule="auto"/>
        <w:ind w:left="-567" w:right="-851" w:firstLine="567"/>
        <w:jc w:val="both"/>
        <w:rPr>
          <w:rFonts w:ascii="Times New Roman" w:hAnsi="Times New Roman" w:cs="Times New Roman"/>
          <w:sz w:val="24"/>
          <w:szCs w:val="24"/>
        </w:rPr>
      </w:pPr>
      <w:r w:rsidRPr="00BD0EA0">
        <w:rPr>
          <w:rFonts w:ascii="Times New Roman" w:hAnsi="Times New Roman" w:cs="Times New Roman"/>
          <w:sz w:val="24"/>
          <w:szCs w:val="24"/>
        </w:rPr>
        <w:lastRenderedPageBreak/>
        <w:t>K8: “Yaz okuluna daha çok Suriyeli çocuklar katılıyor, Türk çocuklar gelmiyor. Bu oran yarı yarıya ya da 2/3 oranında olsaydı eğitim daha etkili olurdu diye düşünüyorum, sınıfımda hiç Türk çocuk yok”</w:t>
      </w:r>
    </w:p>
    <w:p w:rsidR="00614B4F" w:rsidRDefault="00055654" w:rsidP="0032657F">
      <w:pPr>
        <w:spacing w:after="0" w:line="360" w:lineRule="auto"/>
        <w:ind w:left="-567" w:right="-851" w:firstLine="567"/>
        <w:jc w:val="both"/>
        <w:rPr>
          <w:rFonts w:ascii="Times New Roman" w:hAnsi="Times New Roman" w:cs="Times New Roman"/>
          <w:sz w:val="24"/>
          <w:szCs w:val="24"/>
        </w:rPr>
      </w:pPr>
      <w:r w:rsidRPr="003D05EB">
        <w:rPr>
          <w:rFonts w:ascii="Times New Roman" w:hAnsi="Times New Roman" w:cs="Times New Roman"/>
          <w:sz w:val="24"/>
          <w:szCs w:val="24"/>
        </w:rPr>
        <w:t xml:space="preserve">K9:  “Etkileşimli dil kullanımı, yabancı bir çocukla nasıl iletişim kurulacağı, </w:t>
      </w:r>
      <w:proofErr w:type="spellStart"/>
      <w:r w:rsidRPr="003D05EB">
        <w:rPr>
          <w:rFonts w:ascii="Times New Roman" w:hAnsi="Times New Roman" w:cs="Times New Roman"/>
          <w:sz w:val="24"/>
          <w:szCs w:val="24"/>
        </w:rPr>
        <w:t>travmatik</w:t>
      </w:r>
      <w:proofErr w:type="spellEnd"/>
      <w:r w:rsidRPr="003D05EB">
        <w:rPr>
          <w:rFonts w:ascii="Times New Roman" w:hAnsi="Times New Roman" w:cs="Times New Roman"/>
          <w:sz w:val="24"/>
          <w:szCs w:val="24"/>
        </w:rPr>
        <w:t xml:space="preserve"> durumlar yaşayan çocukların durumları, drama, oyun temelli eğitim içeriği ile katıldığımız seminer </w:t>
      </w:r>
      <w:proofErr w:type="gramStart"/>
      <w:r w:rsidRPr="003D05EB">
        <w:rPr>
          <w:rFonts w:ascii="Times New Roman" w:hAnsi="Times New Roman" w:cs="Times New Roman"/>
          <w:sz w:val="24"/>
          <w:szCs w:val="24"/>
        </w:rPr>
        <w:t>entegrasyon</w:t>
      </w:r>
      <w:proofErr w:type="gramEnd"/>
      <w:r w:rsidRPr="003D05EB">
        <w:rPr>
          <w:rFonts w:ascii="Times New Roman" w:hAnsi="Times New Roman" w:cs="Times New Roman"/>
          <w:sz w:val="24"/>
          <w:szCs w:val="24"/>
        </w:rPr>
        <w:t xml:space="preserve"> açısından uygundu ve çok etkiliydi”</w:t>
      </w:r>
    </w:p>
    <w:p w:rsidR="00984F21" w:rsidRPr="00647AAA" w:rsidRDefault="00984F21" w:rsidP="00984F21">
      <w:pPr>
        <w:pStyle w:val="ListeParagraf"/>
        <w:spacing w:after="0" w:line="360" w:lineRule="auto"/>
        <w:ind w:left="-567" w:right="-851" w:firstLine="567"/>
        <w:jc w:val="both"/>
        <w:rPr>
          <w:rFonts w:ascii="Times New Roman" w:hAnsi="Times New Roman" w:cs="Times New Roman"/>
          <w:sz w:val="24"/>
          <w:szCs w:val="24"/>
        </w:rPr>
      </w:pPr>
      <w:r w:rsidRPr="006E52EA">
        <w:rPr>
          <w:rFonts w:ascii="Times New Roman" w:hAnsi="Times New Roman" w:cs="Times New Roman"/>
          <w:sz w:val="24"/>
          <w:szCs w:val="24"/>
        </w:rPr>
        <w:t>K12</w:t>
      </w:r>
      <w:r>
        <w:rPr>
          <w:rFonts w:ascii="Times New Roman" w:hAnsi="Times New Roman" w:cs="Times New Roman"/>
          <w:sz w:val="24"/>
          <w:szCs w:val="24"/>
        </w:rPr>
        <w:t>: “</w:t>
      </w:r>
      <w:r w:rsidRPr="006E52EA">
        <w:rPr>
          <w:rFonts w:ascii="Times New Roman" w:hAnsi="Times New Roman" w:cs="Times New Roman"/>
          <w:sz w:val="24"/>
          <w:szCs w:val="24"/>
        </w:rPr>
        <w:t>Suriyeli çocuklar</w:t>
      </w:r>
      <w:r>
        <w:rPr>
          <w:rFonts w:ascii="Times New Roman" w:hAnsi="Times New Roman" w:cs="Times New Roman"/>
          <w:sz w:val="24"/>
          <w:szCs w:val="24"/>
        </w:rPr>
        <w:t xml:space="preserve">ın </w:t>
      </w:r>
      <w:r w:rsidRPr="006E52EA">
        <w:rPr>
          <w:rFonts w:ascii="Times New Roman" w:hAnsi="Times New Roman" w:cs="Times New Roman"/>
          <w:sz w:val="24"/>
          <w:szCs w:val="24"/>
        </w:rPr>
        <w:t>psikoloji</w:t>
      </w:r>
      <w:r>
        <w:rPr>
          <w:rFonts w:ascii="Times New Roman" w:hAnsi="Times New Roman" w:cs="Times New Roman"/>
          <w:sz w:val="24"/>
          <w:szCs w:val="24"/>
        </w:rPr>
        <w:t xml:space="preserve">lerini daha iyi anlamak için </w:t>
      </w:r>
      <w:r w:rsidRPr="006E52EA">
        <w:rPr>
          <w:rFonts w:ascii="Times New Roman" w:hAnsi="Times New Roman" w:cs="Times New Roman"/>
          <w:sz w:val="24"/>
          <w:szCs w:val="24"/>
        </w:rPr>
        <w:t>tutum ve davranışlarımızı nasıl düzenleye</w:t>
      </w:r>
      <w:r>
        <w:rPr>
          <w:rFonts w:ascii="Times New Roman" w:hAnsi="Times New Roman" w:cs="Times New Roman"/>
          <w:sz w:val="24"/>
          <w:szCs w:val="24"/>
        </w:rPr>
        <w:t>bile</w:t>
      </w:r>
      <w:r w:rsidRPr="006E52EA">
        <w:rPr>
          <w:rFonts w:ascii="Times New Roman" w:hAnsi="Times New Roman" w:cs="Times New Roman"/>
          <w:sz w:val="24"/>
          <w:szCs w:val="24"/>
        </w:rPr>
        <w:t>ceğimize yönelik</w:t>
      </w:r>
      <w:r>
        <w:rPr>
          <w:rFonts w:ascii="Times New Roman" w:hAnsi="Times New Roman" w:cs="Times New Roman"/>
          <w:sz w:val="24"/>
          <w:szCs w:val="24"/>
        </w:rPr>
        <w:t xml:space="preserve"> a</w:t>
      </w:r>
      <w:r w:rsidRPr="006E52EA">
        <w:rPr>
          <w:rFonts w:ascii="Times New Roman" w:hAnsi="Times New Roman" w:cs="Times New Roman"/>
          <w:sz w:val="24"/>
          <w:szCs w:val="24"/>
        </w:rPr>
        <w:t>ldığımız eğitim</w:t>
      </w:r>
      <w:r>
        <w:rPr>
          <w:rFonts w:ascii="Times New Roman" w:hAnsi="Times New Roman" w:cs="Times New Roman"/>
          <w:sz w:val="24"/>
          <w:szCs w:val="24"/>
        </w:rPr>
        <w:t xml:space="preserve"> </w:t>
      </w:r>
      <w:r w:rsidRPr="006E52EA">
        <w:rPr>
          <w:rFonts w:ascii="Times New Roman" w:hAnsi="Times New Roman" w:cs="Times New Roman"/>
          <w:sz w:val="24"/>
          <w:szCs w:val="24"/>
        </w:rPr>
        <w:t xml:space="preserve">iyiydi </w:t>
      </w:r>
      <w:r>
        <w:rPr>
          <w:rFonts w:ascii="Times New Roman" w:hAnsi="Times New Roman" w:cs="Times New Roman"/>
          <w:sz w:val="24"/>
          <w:szCs w:val="24"/>
        </w:rPr>
        <w:t>fakat</w:t>
      </w:r>
      <w:r w:rsidRPr="006E52EA">
        <w:rPr>
          <w:rFonts w:ascii="Times New Roman" w:hAnsi="Times New Roman" w:cs="Times New Roman"/>
          <w:sz w:val="24"/>
          <w:szCs w:val="24"/>
        </w:rPr>
        <w:t xml:space="preserve"> </w:t>
      </w:r>
      <w:r>
        <w:rPr>
          <w:rFonts w:ascii="Times New Roman" w:hAnsi="Times New Roman" w:cs="Times New Roman"/>
          <w:sz w:val="24"/>
          <w:szCs w:val="24"/>
        </w:rPr>
        <w:t>i</w:t>
      </w:r>
      <w:r w:rsidRPr="006E52EA">
        <w:rPr>
          <w:rFonts w:ascii="Times New Roman" w:hAnsi="Times New Roman" w:cs="Times New Roman"/>
          <w:sz w:val="24"/>
          <w:szCs w:val="24"/>
        </w:rPr>
        <w:t xml:space="preserve">çerik </w:t>
      </w:r>
      <w:r>
        <w:rPr>
          <w:rFonts w:ascii="Times New Roman" w:hAnsi="Times New Roman" w:cs="Times New Roman"/>
          <w:sz w:val="24"/>
          <w:szCs w:val="24"/>
        </w:rPr>
        <w:t>daha etkili olabilirdi.</w:t>
      </w:r>
    </w:p>
    <w:p w:rsidR="00662D6E" w:rsidRDefault="00835021" w:rsidP="0032657F">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Eğitimciler ö</w:t>
      </w:r>
      <w:r w:rsidR="008A3EC9" w:rsidRPr="008A3EC9">
        <w:rPr>
          <w:rFonts w:ascii="Times New Roman" w:hAnsi="Times New Roman" w:cs="Times New Roman"/>
          <w:sz w:val="24"/>
          <w:szCs w:val="24"/>
        </w:rPr>
        <w:t xml:space="preserve">ğrencilerden kitap, kırtasiye, yemek, aidat ücreti </w:t>
      </w:r>
      <w:proofErr w:type="spellStart"/>
      <w:r w:rsidR="008A3EC9" w:rsidRPr="008A3EC9">
        <w:rPr>
          <w:rFonts w:ascii="Times New Roman" w:hAnsi="Times New Roman" w:cs="Times New Roman"/>
          <w:sz w:val="24"/>
          <w:szCs w:val="24"/>
        </w:rPr>
        <w:t>vs</w:t>
      </w:r>
      <w:proofErr w:type="spellEnd"/>
      <w:r w:rsidR="008A3EC9" w:rsidRPr="008A3EC9">
        <w:rPr>
          <w:rFonts w:ascii="Times New Roman" w:hAnsi="Times New Roman" w:cs="Times New Roman"/>
          <w:sz w:val="24"/>
          <w:szCs w:val="24"/>
        </w:rPr>
        <w:t xml:space="preserve"> talep edilme</w:t>
      </w:r>
      <w:r w:rsidR="00662D6E">
        <w:rPr>
          <w:rFonts w:ascii="Times New Roman" w:hAnsi="Times New Roman" w:cs="Times New Roman"/>
          <w:sz w:val="24"/>
          <w:szCs w:val="24"/>
        </w:rPr>
        <w:t xml:space="preserve">mesinin yoğunluğa sebep olduğunu fakat </w:t>
      </w:r>
      <w:r>
        <w:rPr>
          <w:rFonts w:ascii="Times New Roman" w:hAnsi="Times New Roman" w:cs="Times New Roman"/>
          <w:sz w:val="24"/>
          <w:szCs w:val="24"/>
        </w:rPr>
        <w:t xml:space="preserve">bu uygulamanın daha </w:t>
      </w:r>
      <w:r w:rsidR="00662D6E">
        <w:rPr>
          <w:rFonts w:ascii="Times New Roman" w:hAnsi="Times New Roman" w:cs="Times New Roman"/>
          <w:sz w:val="24"/>
          <w:szCs w:val="24"/>
        </w:rPr>
        <w:t>etkili olduğunu belirt</w:t>
      </w:r>
      <w:r>
        <w:rPr>
          <w:rFonts w:ascii="Times New Roman" w:hAnsi="Times New Roman" w:cs="Times New Roman"/>
          <w:sz w:val="24"/>
          <w:szCs w:val="24"/>
        </w:rPr>
        <w:t>miş,</w:t>
      </w:r>
      <w:r w:rsidR="00662D6E">
        <w:rPr>
          <w:rFonts w:ascii="Times New Roman" w:hAnsi="Times New Roman" w:cs="Times New Roman"/>
          <w:sz w:val="24"/>
          <w:szCs w:val="24"/>
        </w:rPr>
        <w:t xml:space="preserve"> ilköğretime h</w:t>
      </w:r>
      <w:r>
        <w:rPr>
          <w:rFonts w:ascii="Times New Roman" w:hAnsi="Times New Roman" w:cs="Times New Roman"/>
          <w:sz w:val="24"/>
          <w:szCs w:val="24"/>
        </w:rPr>
        <w:t>azırlık anlamında Türk çocuklar</w:t>
      </w:r>
      <w:r w:rsidR="00662D6E">
        <w:rPr>
          <w:rFonts w:ascii="Times New Roman" w:hAnsi="Times New Roman" w:cs="Times New Roman"/>
          <w:sz w:val="24"/>
          <w:szCs w:val="24"/>
        </w:rPr>
        <w:t xml:space="preserve">da Suriyeli çocuklara oranla daha çok ilerleme kaydettiklerini bunun da dil unsurundan kaynaklandığını belirtmişlerdir. </w:t>
      </w:r>
      <w:r w:rsidR="009C0124">
        <w:rPr>
          <w:rFonts w:ascii="Times New Roman" w:hAnsi="Times New Roman" w:cs="Times New Roman"/>
          <w:sz w:val="24"/>
          <w:szCs w:val="24"/>
        </w:rPr>
        <w:t xml:space="preserve">Yaz okulu uygulamasının </w:t>
      </w:r>
      <w:r w:rsidR="009C0124" w:rsidRPr="009C0124">
        <w:rPr>
          <w:rFonts w:ascii="Times New Roman" w:hAnsi="Times New Roman" w:cs="Times New Roman"/>
          <w:sz w:val="24"/>
          <w:szCs w:val="24"/>
        </w:rPr>
        <w:t>çocukların tüm gelişim alanlarına katkı sağladığını dile getiren öğretmenler</w:t>
      </w:r>
      <w:r w:rsidR="009C0124">
        <w:rPr>
          <w:rFonts w:ascii="Times New Roman" w:hAnsi="Times New Roman" w:cs="Times New Roman"/>
          <w:sz w:val="24"/>
          <w:szCs w:val="24"/>
        </w:rPr>
        <w:t xml:space="preserve"> ö</w:t>
      </w:r>
      <w:r w:rsidR="003B59C2">
        <w:rPr>
          <w:rFonts w:ascii="Times New Roman" w:hAnsi="Times New Roman" w:cs="Times New Roman"/>
          <w:sz w:val="24"/>
          <w:szCs w:val="24"/>
        </w:rPr>
        <w:t>zellikle öz bakım becerileri anlamında sıkıntı yaşayan Suriyeli öğrencilerin son aşamada bu anlamda istenilen seviyeye geldikleri, bilişsel ve dil gelişimi boyutunda ise program kitabı ve eğitim setinden kaynaklı sıkı</w:t>
      </w:r>
      <w:r w:rsidR="00E170CA">
        <w:rPr>
          <w:rFonts w:ascii="Times New Roman" w:hAnsi="Times New Roman" w:cs="Times New Roman"/>
          <w:sz w:val="24"/>
          <w:szCs w:val="24"/>
        </w:rPr>
        <w:t>ntıların olduğu</w:t>
      </w:r>
      <w:r>
        <w:rPr>
          <w:rFonts w:ascii="Times New Roman" w:hAnsi="Times New Roman" w:cs="Times New Roman"/>
          <w:sz w:val="24"/>
          <w:szCs w:val="24"/>
        </w:rPr>
        <w:t>nu belirt</w:t>
      </w:r>
      <w:r w:rsidR="00E170CA">
        <w:rPr>
          <w:rFonts w:ascii="Times New Roman" w:hAnsi="Times New Roman" w:cs="Times New Roman"/>
          <w:sz w:val="24"/>
          <w:szCs w:val="24"/>
        </w:rPr>
        <w:t>miş</w:t>
      </w:r>
      <w:r>
        <w:rPr>
          <w:rFonts w:ascii="Times New Roman" w:hAnsi="Times New Roman" w:cs="Times New Roman"/>
          <w:sz w:val="24"/>
          <w:szCs w:val="24"/>
        </w:rPr>
        <w:t>lerdir.</w:t>
      </w:r>
    </w:p>
    <w:p w:rsidR="00CB3758" w:rsidRDefault="00CB3758" w:rsidP="0032657F">
      <w:pPr>
        <w:pStyle w:val="ListeParagraf"/>
        <w:spacing w:after="0" w:line="360" w:lineRule="auto"/>
        <w:ind w:left="-567" w:right="-851" w:firstLine="567"/>
        <w:rPr>
          <w:rFonts w:ascii="Times New Roman" w:hAnsi="Times New Roman" w:cs="Times New Roman"/>
          <w:sz w:val="24"/>
          <w:szCs w:val="24"/>
        </w:rPr>
      </w:pPr>
      <w:r w:rsidRPr="007F3B30">
        <w:rPr>
          <w:rFonts w:ascii="Times New Roman" w:hAnsi="Times New Roman" w:cs="Times New Roman"/>
          <w:sz w:val="24"/>
          <w:szCs w:val="24"/>
        </w:rPr>
        <w:t xml:space="preserve">K1: ‘’Sosyalleştiler, birlikte kitap okumaları, birlikte oyun oynamaları, birlikte yemek yemeleri </w:t>
      </w:r>
      <w:proofErr w:type="spellStart"/>
      <w:r w:rsidRPr="007F3B30">
        <w:rPr>
          <w:rFonts w:ascii="Times New Roman" w:hAnsi="Times New Roman" w:cs="Times New Roman"/>
          <w:sz w:val="24"/>
          <w:szCs w:val="24"/>
        </w:rPr>
        <w:t>vs</w:t>
      </w:r>
      <w:proofErr w:type="spellEnd"/>
      <w:r w:rsidRPr="007F3B30">
        <w:rPr>
          <w:rFonts w:ascii="Times New Roman" w:hAnsi="Times New Roman" w:cs="Times New Roman"/>
          <w:sz w:val="24"/>
          <w:szCs w:val="24"/>
        </w:rPr>
        <w:t xml:space="preserve"> onlara şunu kattı. Suriyeli değil arkadaşım. Arkadaşlarına ‘</w:t>
      </w:r>
      <w:proofErr w:type="spellStart"/>
      <w:r w:rsidRPr="007F3B30">
        <w:rPr>
          <w:rFonts w:ascii="Times New Roman" w:hAnsi="Times New Roman" w:cs="Times New Roman"/>
          <w:sz w:val="24"/>
          <w:szCs w:val="24"/>
        </w:rPr>
        <w:t>Nehla</w:t>
      </w:r>
      <w:proofErr w:type="spellEnd"/>
      <w:r w:rsidRPr="007F3B30">
        <w:rPr>
          <w:rFonts w:ascii="Times New Roman" w:hAnsi="Times New Roman" w:cs="Times New Roman"/>
          <w:sz w:val="24"/>
          <w:szCs w:val="24"/>
        </w:rPr>
        <w:t>’ gibi ismiyle hitap etmeye başladılar’’</w:t>
      </w:r>
    </w:p>
    <w:p w:rsidR="00CB3758" w:rsidRDefault="00CB3758" w:rsidP="0032657F">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 xml:space="preserve">K </w:t>
      </w:r>
      <w:r w:rsidRPr="003D08E9">
        <w:rPr>
          <w:rFonts w:ascii="Times New Roman" w:hAnsi="Times New Roman" w:cs="Times New Roman"/>
          <w:sz w:val="24"/>
          <w:szCs w:val="24"/>
        </w:rPr>
        <w:t>2: ‘’Kuralları da öğrendiler</w:t>
      </w:r>
      <w:r>
        <w:rPr>
          <w:rFonts w:ascii="Times New Roman" w:hAnsi="Times New Roman" w:cs="Times New Roman"/>
          <w:sz w:val="24"/>
          <w:szCs w:val="24"/>
        </w:rPr>
        <w:t>,</w:t>
      </w:r>
      <w:r w:rsidRPr="003D08E9">
        <w:rPr>
          <w:rFonts w:ascii="Times New Roman" w:hAnsi="Times New Roman" w:cs="Times New Roman"/>
          <w:sz w:val="24"/>
          <w:szCs w:val="24"/>
        </w:rPr>
        <w:t xml:space="preserve"> mesela oyuncak toplama alışkanlıkları yoktu, kuralları öğrenince artık hangi saatte neler olacak biliyorlar kendileri komut almadan bile yapabiliyorlar.</w:t>
      </w:r>
    </w:p>
    <w:p w:rsidR="003D08E9" w:rsidRDefault="003D08E9" w:rsidP="0032657F">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K4</w:t>
      </w:r>
      <w:r w:rsidRPr="003D08E9">
        <w:rPr>
          <w:rFonts w:ascii="Times New Roman" w:hAnsi="Times New Roman" w:cs="Times New Roman"/>
          <w:sz w:val="24"/>
          <w:szCs w:val="24"/>
        </w:rPr>
        <w:t>: ‘’Tem</w:t>
      </w:r>
      <w:r w:rsidR="00CB3758">
        <w:rPr>
          <w:rFonts w:ascii="Times New Roman" w:hAnsi="Times New Roman" w:cs="Times New Roman"/>
          <w:sz w:val="24"/>
          <w:szCs w:val="24"/>
        </w:rPr>
        <w:t>izlik alışkanlıkları yoktu önce;</w:t>
      </w:r>
      <w:r w:rsidRPr="003D08E9">
        <w:rPr>
          <w:rFonts w:ascii="Times New Roman" w:hAnsi="Times New Roman" w:cs="Times New Roman"/>
          <w:sz w:val="24"/>
          <w:szCs w:val="24"/>
        </w:rPr>
        <w:t xml:space="preserve"> el yıkama, diş fırçalama, yemek kuralları vs. Şimdi öğrendiler bu becerileri, hatırlatmıyorum bile.</w:t>
      </w:r>
    </w:p>
    <w:p w:rsidR="00CB3758" w:rsidRPr="003D08E9" w:rsidRDefault="00CB3758" w:rsidP="0032657F">
      <w:pPr>
        <w:pStyle w:val="ListeParagraf"/>
        <w:spacing w:after="0" w:line="360" w:lineRule="auto"/>
        <w:ind w:left="-567" w:right="-851" w:firstLine="567"/>
        <w:jc w:val="both"/>
        <w:rPr>
          <w:rFonts w:ascii="Times New Roman" w:hAnsi="Times New Roman" w:cs="Times New Roman"/>
          <w:sz w:val="24"/>
          <w:szCs w:val="24"/>
        </w:rPr>
      </w:pPr>
      <w:r w:rsidRPr="00CB3758">
        <w:rPr>
          <w:rFonts w:ascii="Times New Roman" w:hAnsi="Times New Roman" w:cs="Times New Roman"/>
          <w:sz w:val="24"/>
          <w:szCs w:val="24"/>
        </w:rPr>
        <w:t>K5</w:t>
      </w:r>
      <w:r w:rsidR="0032657F">
        <w:rPr>
          <w:rFonts w:ascii="Times New Roman" w:hAnsi="Times New Roman" w:cs="Times New Roman"/>
          <w:sz w:val="24"/>
          <w:szCs w:val="24"/>
        </w:rPr>
        <w:t>: “</w:t>
      </w:r>
      <w:r>
        <w:rPr>
          <w:rFonts w:ascii="Times New Roman" w:hAnsi="Times New Roman" w:cs="Times New Roman"/>
          <w:sz w:val="24"/>
          <w:szCs w:val="24"/>
        </w:rPr>
        <w:t>Ö</w:t>
      </w:r>
      <w:r w:rsidRPr="00CB3758">
        <w:rPr>
          <w:rFonts w:ascii="Times New Roman" w:hAnsi="Times New Roman" w:cs="Times New Roman"/>
          <w:sz w:val="24"/>
          <w:szCs w:val="24"/>
        </w:rPr>
        <w:t>nce</w:t>
      </w:r>
      <w:r>
        <w:rPr>
          <w:rFonts w:ascii="Times New Roman" w:hAnsi="Times New Roman" w:cs="Times New Roman"/>
          <w:sz w:val="24"/>
          <w:szCs w:val="24"/>
        </w:rPr>
        <w:t xml:space="preserve"> </w:t>
      </w:r>
      <w:r w:rsidRPr="00412BFE">
        <w:rPr>
          <w:rFonts w:ascii="Times New Roman" w:hAnsi="Times New Roman" w:cs="Times New Roman"/>
          <w:sz w:val="24"/>
          <w:szCs w:val="24"/>
        </w:rPr>
        <w:t>benimle konuşmuyorlardı kendi aralarında Arapça konuşuyorlardı</w:t>
      </w:r>
      <w:r>
        <w:rPr>
          <w:rFonts w:ascii="Times New Roman" w:hAnsi="Times New Roman" w:cs="Times New Roman"/>
          <w:sz w:val="24"/>
          <w:szCs w:val="24"/>
        </w:rPr>
        <w:t xml:space="preserve">, boş boş bakıyorlardı, </w:t>
      </w:r>
      <w:r w:rsidRPr="00CB3758">
        <w:rPr>
          <w:rFonts w:ascii="Times New Roman" w:hAnsi="Times New Roman" w:cs="Times New Roman"/>
          <w:sz w:val="24"/>
          <w:szCs w:val="24"/>
        </w:rPr>
        <w:t>hiçbir şey anlamıyorlardı. Şu an söylediklerimizi anlamaya çalışıyorlar verimli olduğumuza inanıyorum.</w:t>
      </w:r>
    </w:p>
    <w:p w:rsidR="009C0124" w:rsidRDefault="003D08E9" w:rsidP="0032657F">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K7</w:t>
      </w:r>
      <w:r w:rsidRPr="003D08E9">
        <w:rPr>
          <w:rFonts w:ascii="Times New Roman" w:hAnsi="Times New Roman" w:cs="Times New Roman"/>
          <w:sz w:val="24"/>
          <w:szCs w:val="24"/>
        </w:rPr>
        <w:t>: ‘’Okuma yazmaya hazırlık çalışmaları yaptık, kalem tutma, boyama yapm</w:t>
      </w:r>
      <w:r>
        <w:rPr>
          <w:rFonts w:ascii="Times New Roman" w:hAnsi="Times New Roman" w:cs="Times New Roman"/>
          <w:sz w:val="24"/>
          <w:szCs w:val="24"/>
        </w:rPr>
        <w:t xml:space="preserve">a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t>
      </w:r>
      <w:r w:rsidR="00835021">
        <w:rPr>
          <w:rFonts w:ascii="Times New Roman" w:hAnsi="Times New Roman" w:cs="Times New Roman"/>
          <w:sz w:val="24"/>
          <w:szCs w:val="24"/>
        </w:rPr>
        <w:t xml:space="preserve">değişik açılardan </w:t>
      </w:r>
      <w:r>
        <w:rPr>
          <w:rFonts w:ascii="Times New Roman" w:hAnsi="Times New Roman" w:cs="Times New Roman"/>
          <w:sz w:val="24"/>
          <w:szCs w:val="24"/>
        </w:rPr>
        <w:t>ilerlemeler oldu”</w:t>
      </w:r>
    </w:p>
    <w:p w:rsidR="00763931" w:rsidRPr="00FD399C" w:rsidRDefault="00763931" w:rsidP="0032657F">
      <w:pPr>
        <w:spacing w:after="0" w:line="360" w:lineRule="auto"/>
        <w:ind w:left="-567" w:right="-851" w:firstLine="567"/>
        <w:jc w:val="both"/>
        <w:rPr>
          <w:rFonts w:ascii="Times New Roman" w:eastAsia="Times New Roman" w:hAnsi="Times New Roman" w:cs="Times New Roman"/>
          <w:sz w:val="24"/>
          <w:lang w:eastAsia="ar-SA"/>
        </w:rPr>
      </w:pPr>
      <w:r w:rsidRPr="00763931">
        <w:rPr>
          <w:rFonts w:ascii="Times New Roman" w:eastAsia="Times New Roman" w:hAnsi="Times New Roman" w:cs="Times New Roman"/>
          <w:sz w:val="24"/>
          <w:szCs w:val="24"/>
          <w:lang w:eastAsia="ar-SA"/>
        </w:rPr>
        <w:t>K9: “Türk</w:t>
      </w:r>
      <w:r>
        <w:rPr>
          <w:rFonts w:ascii="Times New Roman" w:eastAsia="Times New Roman" w:hAnsi="Times New Roman" w:cs="Times New Roman"/>
          <w:sz w:val="24"/>
          <w:szCs w:val="24"/>
          <w:lang w:eastAsia="ar-SA"/>
        </w:rPr>
        <w:t xml:space="preserve"> ve Suriyeli çocuklar arasında </w:t>
      </w:r>
      <w:r w:rsidRPr="00FD399C">
        <w:rPr>
          <w:rFonts w:ascii="Times New Roman" w:eastAsia="Times New Roman" w:hAnsi="Times New Roman" w:cs="Times New Roman"/>
          <w:sz w:val="24"/>
          <w:szCs w:val="24"/>
          <w:lang w:eastAsia="ar-SA"/>
        </w:rPr>
        <w:t xml:space="preserve">önce sözsüz bir iletişim gelişti </w:t>
      </w:r>
      <w:r>
        <w:rPr>
          <w:rFonts w:ascii="Times New Roman" w:eastAsia="Times New Roman" w:hAnsi="Times New Roman" w:cs="Times New Roman"/>
          <w:sz w:val="24"/>
          <w:szCs w:val="24"/>
          <w:lang w:eastAsia="ar-SA"/>
        </w:rPr>
        <w:t xml:space="preserve">sonra </w:t>
      </w:r>
      <w:r w:rsidRPr="00FD399C">
        <w:rPr>
          <w:rFonts w:ascii="Times New Roman" w:eastAsia="Times New Roman" w:hAnsi="Times New Roman" w:cs="Times New Roman"/>
          <w:sz w:val="24"/>
          <w:szCs w:val="24"/>
          <w:lang w:eastAsia="ar-SA"/>
        </w:rPr>
        <w:t>birbirlerinin sınırlarına saygı duymayı öğrendiler</w:t>
      </w:r>
      <w:r>
        <w:rPr>
          <w:rFonts w:ascii="Times New Roman" w:eastAsia="Times New Roman" w:hAnsi="Times New Roman" w:cs="Times New Roman"/>
          <w:sz w:val="24"/>
          <w:szCs w:val="24"/>
          <w:lang w:eastAsia="ar-SA"/>
        </w:rPr>
        <w:t xml:space="preserve"> </w:t>
      </w:r>
      <w:r w:rsidRPr="00FD399C">
        <w:rPr>
          <w:rFonts w:ascii="Times New Roman" w:eastAsia="Times New Roman" w:hAnsi="Times New Roman" w:cs="Times New Roman"/>
          <w:sz w:val="24"/>
          <w:szCs w:val="24"/>
          <w:lang w:eastAsia="ar-SA"/>
        </w:rPr>
        <w:t>şu an</w:t>
      </w:r>
      <w:r>
        <w:rPr>
          <w:rFonts w:ascii="Times New Roman" w:eastAsia="Times New Roman" w:hAnsi="Times New Roman" w:cs="Times New Roman"/>
          <w:sz w:val="24"/>
          <w:szCs w:val="24"/>
          <w:lang w:eastAsia="ar-SA"/>
        </w:rPr>
        <w:t xml:space="preserve"> ise</w:t>
      </w:r>
      <w:r w:rsidRPr="00FD399C">
        <w:rPr>
          <w:rFonts w:ascii="Times New Roman" w:eastAsia="Times New Roman" w:hAnsi="Times New Roman" w:cs="Times New Roman"/>
          <w:sz w:val="24"/>
          <w:szCs w:val="24"/>
          <w:lang w:eastAsia="ar-SA"/>
        </w:rPr>
        <w:t xml:space="preserve"> sözlü iletişim başladı </w:t>
      </w:r>
      <w:proofErr w:type="gramStart"/>
      <w:r w:rsidRPr="00FD399C">
        <w:rPr>
          <w:rFonts w:ascii="Times New Roman" w:eastAsia="Times New Roman" w:hAnsi="Times New Roman" w:cs="Times New Roman"/>
          <w:sz w:val="24"/>
          <w:szCs w:val="24"/>
          <w:lang w:eastAsia="ar-SA"/>
        </w:rPr>
        <w:t>bir çoğu</w:t>
      </w:r>
      <w:proofErr w:type="gramEnd"/>
      <w:r w:rsidRPr="00FD399C">
        <w:rPr>
          <w:rFonts w:ascii="Times New Roman" w:eastAsia="Times New Roman" w:hAnsi="Times New Roman" w:cs="Times New Roman"/>
          <w:sz w:val="24"/>
          <w:szCs w:val="24"/>
          <w:lang w:eastAsia="ar-SA"/>
        </w:rPr>
        <w:t xml:space="preserve"> arasında.</w:t>
      </w:r>
      <w:r>
        <w:rPr>
          <w:rFonts w:ascii="Times New Roman" w:eastAsia="Times New Roman" w:hAnsi="Times New Roman" w:cs="Times New Roman"/>
          <w:sz w:val="24"/>
          <w:szCs w:val="24"/>
          <w:lang w:eastAsia="ar-SA"/>
        </w:rPr>
        <w:t xml:space="preserve"> </w:t>
      </w:r>
      <w:r w:rsidRPr="00FD399C">
        <w:rPr>
          <w:rFonts w:ascii="Times New Roman" w:eastAsia="Times New Roman" w:hAnsi="Times New Roman" w:cs="Times New Roman"/>
          <w:sz w:val="24"/>
          <w:szCs w:val="24"/>
          <w:lang w:eastAsia="ar-SA"/>
        </w:rPr>
        <w:t xml:space="preserve">Gruplar </w:t>
      </w:r>
      <w:r>
        <w:rPr>
          <w:rFonts w:ascii="Times New Roman" w:eastAsia="Times New Roman" w:hAnsi="Times New Roman" w:cs="Times New Roman"/>
          <w:sz w:val="24"/>
          <w:szCs w:val="24"/>
          <w:lang w:eastAsia="ar-SA"/>
        </w:rPr>
        <w:t xml:space="preserve">oluşuyordu sınıfta; </w:t>
      </w:r>
      <w:r w:rsidRPr="00FD399C">
        <w:rPr>
          <w:rFonts w:ascii="Times New Roman" w:eastAsia="Times New Roman" w:hAnsi="Times New Roman" w:cs="Times New Roman"/>
          <w:sz w:val="24"/>
          <w:szCs w:val="24"/>
          <w:lang w:eastAsia="ar-SA"/>
        </w:rPr>
        <w:t xml:space="preserve">5 </w:t>
      </w:r>
      <w:r>
        <w:rPr>
          <w:rFonts w:ascii="Times New Roman" w:eastAsia="Times New Roman" w:hAnsi="Times New Roman" w:cs="Times New Roman"/>
          <w:sz w:val="24"/>
          <w:szCs w:val="24"/>
          <w:lang w:eastAsia="ar-SA"/>
        </w:rPr>
        <w:t xml:space="preserve">Suriyeli, 5 Türk gibi tabi </w:t>
      </w:r>
      <w:r w:rsidRPr="00FD399C">
        <w:rPr>
          <w:rFonts w:ascii="Times New Roman" w:eastAsia="Times New Roman" w:hAnsi="Times New Roman" w:cs="Times New Roman"/>
          <w:sz w:val="24"/>
          <w:szCs w:val="24"/>
          <w:lang w:eastAsia="ar-SA"/>
        </w:rPr>
        <w:t xml:space="preserve">kız </w:t>
      </w:r>
      <w:r>
        <w:rPr>
          <w:rFonts w:ascii="Times New Roman" w:eastAsia="Times New Roman" w:hAnsi="Times New Roman" w:cs="Times New Roman"/>
          <w:sz w:val="24"/>
          <w:szCs w:val="24"/>
          <w:lang w:eastAsia="ar-SA"/>
        </w:rPr>
        <w:t xml:space="preserve">ve </w:t>
      </w:r>
      <w:r w:rsidRPr="00FD399C">
        <w:rPr>
          <w:rFonts w:ascii="Times New Roman" w:eastAsia="Times New Roman" w:hAnsi="Times New Roman" w:cs="Times New Roman"/>
          <w:sz w:val="24"/>
          <w:szCs w:val="24"/>
          <w:lang w:eastAsia="ar-SA"/>
        </w:rPr>
        <w:t xml:space="preserve">erkek </w:t>
      </w:r>
      <w:r>
        <w:rPr>
          <w:rFonts w:ascii="Times New Roman" w:eastAsia="Times New Roman" w:hAnsi="Times New Roman" w:cs="Times New Roman"/>
          <w:sz w:val="24"/>
          <w:szCs w:val="24"/>
          <w:lang w:eastAsia="ar-SA"/>
        </w:rPr>
        <w:t>öğrenciler de kendi içinde ayrışıyorlardı fakat bu durum şimdi görülmüyor. Sınıf içinde g</w:t>
      </w:r>
      <w:r w:rsidRPr="00FD399C">
        <w:rPr>
          <w:rFonts w:ascii="Times New Roman" w:eastAsia="Times New Roman" w:hAnsi="Times New Roman" w:cs="Times New Roman"/>
          <w:sz w:val="24"/>
          <w:szCs w:val="24"/>
          <w:lang w:eastAsia="ar-SA"/>
        </w:rPr>
        <w:t xml:space="preserve">ruplar homojen </w:t>
      </w:r>
      <w:r>
        <w:rPr>
          <w:rFonts w:ascii="Times New Roman" w:eastAsia="Times New Roman" w:hAnsi="Times New Roman" w:cs="Times New Roman"/>
          <w:sz w:val="24"/>
          <w:szCs w:val="24"/>
          <w:lang w:eastAsia="ar-SA"/>
        </w:rPr>
        <w:t xml:space="preserve">dağılıyor, birlikte oynuyorlar. </w:t>
      </w:r>
      <w:r w:rsidR="006951D3" w:rsidRPr="0052112F">
        <w:rPr>
          <w:rFonts w:ascii="Times New Roman" w:eastAsia="Times New Roman" w:hAnsi="Times New Roman" w:cs="Times New Roman"/>
          <w:sz w:val="24"/>
          <w:szCs w:val="24"/>
          <w:lang w:eastAsia="ar-SA"/>
        </w:rPr>
        <w:t xml:space="preserve">Suriyeli çocukların kelime dağarcığında ciddi bir gelişme oldu, Türkçe şarkı söylüyorlar, çocukların bu kadar hızlı dil farkındalığı geliştirmesi beni çok mutlu etti. </w:t>
      </w:r>
      <w:r w:rsidRPr="00FD399C">
        <w:rPr>
          <w:rFonts w:ascii="Times New Roman" w:eastAsia="Times New Roman" w:hAnsi="Times New Roman" w:cs="Times New Roman"/>
          <w:sz w:val="24"/>
          <w:szCs w:val="24"/>
          <w:lang w:eastAsia="ar-SA"/>
        </w:rPr>
        <w:t xml:space="preserve">Çocukların </w:t>
      </w:r>
      <w:r>
        <w:rPr>
          <w:rFonts w:ascii="Times New Roman" w:eastAsia="Times New Roman" w:hAnsi="Times New Roman" w:cs="Times New Roman"/>
          <w:sz w:val="24"/>
          <w:szCs w:val="24"/>
          <w:lang w:eastAsia="ar-SA"/>
        </w:rPr>
        <w:t xml:space="preserve">ilkokula yönelik </w:t>
      </w:r>
      <w:proofErr w:type="spellStart"/>
      <w:r w:rsidRPr="00FD399C">
        <w:rPr>
          <w:rFonts w:ascii="Times New Roman" w:eastAsia="Times New Roman" w:hAnsi="Times New Roman" w:cs="Times New Roman"/>
          <w:sz w:val="24"/>
          <w:szCs w:val="24"/>
          <w:lang w:eastAsia="ar-SA"/>
        </w:rPr>
        <w:t>hazırbulunuşlukları</w:t>
      </w:r>
      <w:proofErr w:type="spellEnd"/>
      <w:r w:rsidRPr="00FD399C">
        <w:rPr>
          <w:rFonts w:ascii="Times New Roman" w:eastAsia="Times New Roman" w:hAnsi="Times New Roman" w:cs="Times New Roman"/>
          <w:sz w:val="24"/>
          <w:szCs w:val="24"/>
          <w:lang w:eastAsia="ar-SA"/>
        </w:rPr>
        <w:t xml:space="preserve"> arttı, küçük kas gelişimi</w:t>
      </w:r>
      <w:r>
        <w:rPr>
          <w:rFonts w:ascii="Times New Roman" w:eastAsia="Times New Roman" w:hAnsi="Times New Roman" w:cs="Times New Roman"/>
          <w:sz w:val="24"/>
          <w:szCs w:val="24"/>
          <w:lang w:eastAsia="ar-SA"/>
        </w:rPr>
        <w:t xml:space="preserve"> sağlandı, </w:t>
      </w:r>
      <w:r w:rsidRPr="00FD399C">
        <w:rPr>
          <w:rFonts w:ascii="Times New Roman" w:eastAsia="Times New Roman" w:hAnsi="Times New Roman" w:cs="Times New Roman"/>
          <w:sz w:val="24"/>
          <w:szCs w:val="24"/>
          <w:lang w:eastAsia="ar-SA"/>
        </w:rPr>
        <w:t>sınıf kurallarını</w:t>
      </w:r>
      <w:r>
        <w:rPr>
          <w:rFonts w:ascii="Times New Roman" w:eastAsia="Times New Roman" w:hAnsi="Times New Roman" w:cs="Times New Roman"/>
          <w:sz w:val="24"/>
          <w:szCs w:val="24"/>
          <w:lang w:eastAsia="ar-SA"/>
        </w:rPr>
        <w:t xml:space="preserve"> öğrendiler, m</w:t>
      </w:r>
      <w:r w:rsidRPr="00FD399C">
        <w:rPr>
          <w:rFonts w:ascii="Times New Roman" w:eastAsia="Times New Roman" w:hAnsi="Times New Roman" w:cs="Times New Roman"/>
          <w:sz w:val="24"/>
          <w:szCs w:val="24"/>
          <w:lang w:eastAsia="ar-SA"/>
        </w:rPr>
        <w:t>atematiksel altyapıları oluştu, okulu sevmeleri, okul</w:t>
      </w:r>
      <w:r>
        <w:rPr>
          <w:rFonts w:ascii="Times New Roman" w:eastAsia="Times New Roman" w:hAnsi="Times New Roman" w:cs="Times New Roman"/>
          <w:sz w:val="24"/>
          <w:szCs w:val="24"/>
          <w:lang w:eastAsia="ar-SA"/>
        </w:rPr>
        <w:t>da</w:t>
      </w:r>
      <w:r w:rsidRPr="00FD399C">
        <w:rPr>
          <w:rFonts w:ascii="Times New Roman" w:eastAsia="Times New Roman" w:hAnsi="Times New Roman" w:cs="Times New Roman"/>
          <w:sz w:val="24"/>
          <w:szCs w:val="24"/>
          <w:lang w:eastAsia="ar-SA"/>
        </w:rPr>
        <w:t xml:space="preserve"> vakit ge</w:t>
      </w:r>
      <w:r>
        <w:rPr>
          <w:rFonts w:ascii="Times New Roman" w:eastAsia="Times New Roman" w:hAnsi="Times New Roman" w:cs="Times New Roman"/>
          <w:sz w:val="24"/>
          <w:szCs w:val="24"/>
          <w:lang w:eastAsia="ar-SA"/>
        </w:rPr>
        <w:t>çirmeleri çok büyük bir avantaj”</w:t>
      </w:r>
    </w:p>
    <w:p w:rsidR="00453730" w:rsidRDefault="00453730" w:rsidP="0032657F">
      <w:pPr>
        <w:pStyle w:val="ListeParagraf"/>
        <w:spacing w:after="0" w:line="360" w:lineRule="auto"/>
        <w:ind w:left="-567" w:right="-851"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Eğitimciler, g</w:t>
      </w:r>
      <w:r w:rsidR="00CB4675" w:rsidRPr="00CB4675">
        <w:rPr>
          <w:rFonts w:ascii="Times New Roman" w:hAnsi="Times New Roman" w:cs="Times New Roman"/>
          <w:sz w:val="24"/>
          <w:szCs w:val="24"/>
        </w:rPr>
        <w:t xml:space="preserve">ünlük eğitim akışlarının yer aldığı </w:t>
      </w:r>
      <w:r w:rsidR="00662D6E">
        <w:rPr>
          <w:rFonts w:ascii="Times New Roman" w:hAnsi="Times New Roman" w:cs="Times New Roman"/>
          <w:sz w:val="24"/>
          <w:szCs w:val="24"/>
        </w:rPr>
        <w:t>“</w:t>
      </w:r>
      <w:r w:rsidR="00CB4675" w:rsidRPr="00CB4675">
        <w:rPr>
          <w:rFonts w:ascii="Times New Roman" w:hAnsi="Times New Roman" w:cs="Times New Roman"/>
          <w:sz w:val="24"/>
          <w:szCs w:val="24"/>
        </w:rPr>
        <w:t>Okul Öncesi Eği</w:t>
      </w:r>
      <w:r w:rsidR="00662D6E">
        <w:rPr>
          <w:rFonts w:ascii="Times New Roman" w:hAnsi="Times New Roman" w:cs="Times New Roman"/>
          <w:sz w:val="24"/>
          <w:szCs w:val="24"/>
        </w:rPr>
        <w:t xml:space="preserve">tim Programı Etkinlik Kitabı” </w:t>
      </w:r>
      <w:r w:rsidR="00CB4675" w:rsidRPr="00CB4675">
        <w:rPr>
          <w:rFonts w:ascii="Times New Roman" w:hAnsi="Times New Roman" w:cs="Times New Roman"/>
          <w:sz w:val="24"/>
          <w:szCs w:val="24"/>
        </w:rPr>
        <w:t xml:space="preserve">ve çocuklara ücretsiz </w:t>
      </w:r>
      <w:r w:rsidR="000F3F9E">
        <w:rPr>
          <w:rFonts w:ascii="Times New Roman" w:hAnsi="Times New Roman" w:cs="Times New Roman"/>
          <w:sz w:val="24"/>
          <w:szCs w:val="24"/>
        </w:rPr>
        <w:t xml:space="preserve">olarak </w:t>
      </w:r>
      <w:r w:rsidR="00CB4675" w:rsidRPr="00CB4675">
        <w:rPr>
          <w:rFonts w:ascii="Times New Roman" w:hAnsi="Times New Roman" w:cs="Times New Roman"/>
          <w:sz w:val="24"/>
          <w:szCs w:val="24"/>
        </w:rPr>
        <w:t xml:space="preserve">verilen </w:t>
      </w:r>
      <w:r w:rsidR="00662D6E">
        <w:rPr>
          <w:rFonts w:ascii="Times New Roman" w:hAnsi="Times New Roman" w:cs="Times New Roman"/>
          <w:sz w:val="24"/>
          <w:szCs w:val="24"/>
        </w:rPr>
        <w:t xml:space="preserve">“El Ele Okul öncesi Eğitime” </w:t>
      </w:r>
      <w:r w:rsidR="00CB4675" w:rsidRPr="00CB4675">
        <w:rPr>
          <w:rFonts w:ascii="Times New Roman" w:hAnsi="Times New Roman" w:cs="Times New Roman"/>
          <w:sz w:val="24"/>
          <w:szCs w:val="24"/>
        </w:rPr>
        <w:t xml:space="preserve">setinin </w:t>
      </w:r>
      <w:r w:rsidR="00662D6E">
        <w:rPr>
          <w:rFonts w:ascii="Times New Roman" w:hAnsi="Times New Roman" w:cs="Times New Roman"/>
          <w:sz w:val="24"/>
          <w:szCs w:val="24"/>
        </w:rPr>
        <w:t xml:space="preserve">Türk çocukları için yetersiz, Suriyeli çocuklar için ise </w:t>
      </w:r>
      <w:r w:rsidRPr="00CB4675">
        <w:rPr>
          <w:rFonts w:ascii="Times New Roman" w:hAnsi="Times New Roman" w:cs="Times New Roman"/>
          <w:sz w:val="24"/>
          <w:szCs w:val="24"/>
        </w:rPr>
        <w:t xml:space="preserve">iletişim noktasında yaşanan </w:t>
      </w:r>
      <w:r>
        <w:rPr>
          <w:rFonts w:ascii="Times New Roman" w:hAnsi="Times New Roman" w:cs="Times New Roman"/>
          <w:sz w:val="24"/>
          <w:szCs w:val="24"/>
        </w:rPr>
        <w:t>sıkıntılar,</w:t>
      </w:r>
      <w:r w:rsidRPr="00CB4675">
        <w:rPr>
          <w:rFonts w:ascii="Times New Roman" w:hAnsi="Times New Roman" w:cs="Times New Roman"/>
          <w:sz w:val="24"/>
          <w:szCs w:val="24"/>
        </w:rPr>
        <w:t xml:space="preserve"> </w:t>
      </w:r>
      <w:r w:rsidR="00662D6E">
        <w:rPr>
          <w:rFonts w:ascii="Times New Roman" w:hAnsi="Times New Roman" w:cs="Times New Roman"/>
          <w:sz w:val="24"/>
          <w:szCs w:val="24"/>
        </w:rPr>
        <w:t>materyal yetersizliği</w:t>
      </w:r>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sebeplerden </w:t>
      </w:r>
      <w:r w:rsidR="00662D6E">
        <w:rPr>
          <w:rFonts w:ascii="Times New Roman" w:hAnsi="Times New Roman" w:cs="Times New Roman"/>
          <w:sz w:val="24"/>
          <w:szCs w:val="24"/>
        </w:rPr>
        <w:t xml:space="preserve">dolayı (afiş </w:t>
      </w:r>
      <w:proofErr w:type="spellStart"/>
      <w:r w:rsidR="00662D6E">
        <w:rPr>
          <w:rFonts w:ascii="Times New Roman" w:hAnsi="Times New Roman" w:cs="Times New Roman"/>
          <w:sz w:val="24"/>
          <w:szCs w:val="24"/>
        </w:rPr>
        <w:t>vs</w:t>
      </w:r>
      <w:proofErr w:type="spellEnd"/>
      <w:r w:rsidR="00662D6E">
        <w:rPr>
          <w:rFonts w:ascii="Times New Roman" w:hAnsi="Times New Roman" w:cs="Times New Roman"/>
          <w:sz w:val="24"/>
          <w:szCs w:val="24"/>
        </w:rPr>
        <w:t xml:space="preserve">) </w:t>
      </w:r>
      <w:r w:rsidR="00CB4675" w:rsidRPr="00CB4675">
        <w:rPr>
          <w:rFonts w:ascii="Times New Roman" w:hAnsi="Times New Roman" w:cs="Times New Roman"/>
          <w:sz w:val="24"/>
          <w:szCs w:val="24"/>
        </w:rPr>
        <w:t>etkili şekilde uygulanamaması</w:t>
      </w:r>
      <w:r w:rsidR="00662D6E">
        <w:rPr>
          <w:rFonts w:ascii="Times New Roman" w:hAnsi="Times New Roman" w:cs="Times New Roman"/>
          <w:sz w:val="24"/>
          <w:szCs w:val="24"/>
        </w:rPr>
        <w:t>nın amaca uygunluk noktasında dezavantaj olarak gördüklerini bel</w:t>
      </w:r>
      <w:r>
        <w:rPr>
          <w:rFonts w:ascii="Times New Roman" w:hAnsi="Times New Roman" w:cs="Times New Roman"/>
          <w:sz w:val="24"/>
          <w:szCs w:val="24"/>
        </w:rPr>
        <w:t xml:space="preserve">irtmişlerdir. </w:t>
      </w:r>
      <w:proofErr w:type="gramEnd"/>
      <w:r>
        <w:rPr>
          <w:rFonts w:ascii="Times New Roman" w:hAnsi="Times New Roman" w:cs="Times New Roman"/>
          <w:sz w:val="24"/>
          <w:szCs w:val="24"/>
        </w:rPr>
        <w:t>Suriyeli çocuklara Türkçe öğretme noktasında başarılı olduklarını belirten öğretmenler</w:t>
      </w:r>
      <w:r w:rsidR="003B59C2">
        <w:rPr>
          <w:rFonts w:ascii="Times New Roman" w:hAnsi="Times New Roman" w:cs="Times New Roman"/>
          <w:sz w:val="24"/>
          <w:szCs w:val="24"/>
        </w:rPr>
        <w:t>,</w:t>
      </w:r>
      <w:r>
        <w:rPr>
          <w:rFonts w:ascii="Times New Roman" w:hAnsi="Times New Roman" w:cs="Times New Roman"/>
          <w:sz w:val="24"/>
          <w:szCs w:val="24"/>
        </w:rPr>
        <w:t xml:space="preserve"> öncesinde kendi dillerinde öğretmenlerle konuşan Suriyeli ç</w:t>
      </w:r>
      <w:r w:rsidR="003B59C2">
        <w:rPr>
          <w:rFonts w:ascii="Times New Roman" w:hAnsi="Times New Roman" w:cs="Times New Roman"/>
          <w:sz w:val="24"/>
          <w:szCs w:val="24"/>
        </w:rPr>
        <w:t xml:space="preserve">ocukların zamanla Türkçe konuşmaya çalıştığını, ek olmadan tek tek kelimeler kullanarak, ya da kalıplaşmış cümlelerle kendilerini ifade etmeye çalıştıklarını söylemiş fakat </w:t>
      </w:r>
      <w:r>
        <w:rPr>
          <w:rFonts w:ascii="Times New Roman" w:hAnsi="Times New Roman" w:cs="Times New Roman"/>
          <w:sz w:val="24"/>
          <w:szCs w:val="24"/>
        </w:rPr>
        <w:t>bu seviyenin yeterli düzeyde olmadığını da belirtmiş</w:t>
      </w:r>
      <w:r w:rsidR="003B59C2">
        <w:rPr>
          <w:rFonts w:ascii="Times New Roman" w:hAnsi="Times New Roman" w:cs="Times New Roman"/>
          <w:sz w:val="24"/>
          <w:szCs w:val="24"/>
        </w:rPr>
        <w:t>lerdir. G</w:t>
      </w:r>
      <w:r>
        <w:rPr>
          <w:rFonts w:ascii="Times New Roman" w:hAnsi="Times New Roman" w:cs="Times New Roman"/>
          <w:sz w:val="24"/>
          <w:szCs w:val="24"/>
        </w:rPr>
        <w:t xml:space="preserve">erekçe olarak yaz okulu uygulamasının 9 haftadan daha fazla sürmesi gerektiği, görsel materyal yetersizliği, eğitimcilere verilen seminerin </w:t>
      </w:r>
      <w:r w:rsidR="000F3F9E">
        <w:rPr>
          <w:rFonts w:ascii="Times New Roman" w:hAnsi="Times New Roman" w:cs="Times New Roman"/>
          <w:sz w:val="24"/>
          <w:szCs w:val="24"/>
        </w:rPr>
        <w:t xml:space="preserve">yabancı uyruklu </w:t>
      </w:r>
      <w:r w:rsidR="0047007F">
        <w:rPr>
          <w:rFonts w:ascii="Times New Roman" w:hAnsi="Times New Roman" w:cs="Times New Roman"/>
          <w:sz w:val="24"/>
          <w:szCs w:val="24"/>
        </w:rPr>
        <w:t xml:space="preserve">öğrencilerle etkili </w:t>
      </w:r>
      <w:r w:rsidR="000F3F9E">
        <w:rPr>
          <w:rFonts w:ascii="Times New Roman" w:hAnsi="Times New Roman" w:cs="Times New Roman"/>
          <w:sz w:val="24"/>
          <w:szCs w:val="24"/>
        </w:rPr>
        <w:t xml:space="preserve">iletişim kurma noktasında </w:t>
      </w:r>
      <w:r w:rsidR="0047007F">
        <w:rPr>
          <w:rFonts w:ascii="Times New Roman" w:hAnsi="Times New Roman" w:cs="Times New Roman"/>
          <w:sz w:val="24"/>
          <w:szCs w:val="24"/>
        </w:rPr>
        <w:t>yeterli olmadığı, kı</w:t>
      </w:r>
      <w:r w:rsidR="003B59C2">
        <w:rPr>
          <w:rFonts w:ascii="Times New Roman" w:hAnsi="Times New Roman" w:cs="Times New Roman"/>
          <w:sz w:val="24"/>
          <w:szCs w:val="24"/>
        </w:rPr>
        <w:t>rtasiye malzemeleri, program kitabı, eğitim setinin</w:t>
      </w:r>
      <w:r w:rsidR="0047007F">
        <w:rPr>
          <w:rFonts w:ascii="Times New Roman" w:hAnsi="Times New Roman" w:cs="Times New Roman"/>
          <w:sz w:val="24"/>
          <w:szCs w:val="24"/>
        </w:rPr>
        <w:t xml:space="preserve"> </w:t>
      </w:r>
      <w:proofErr w:type="spellStart"/>
      <w:r w:rsidR="0047007F">
        <w:rPr>
          <w:rFonts w:ascii="Times New Roman" w:hAnsi="Times New Roman" w:cs="Times New Roman"/>
          <w:sz w:val="24"/>
          <w:szCs w:val="24"/>
        </w:rPr>
        <w:t>vs</w:t>
      </w:r>
      <w:proofErr w:type="spellEnd"/>
      <w:r w:rsidR="003B59C2">
        <w:rPr>
          <w:rFonts w:ascii="Times New Roman" w:hAnsi="Times New Roman" w:cs="Times New Roman"/>
          <w:sz w:val="24"/>
          <w:szCs w:val="24"/>
        </w:rPr>
        <w:t xml:space="preserve"> iki hafta süreyle gecikmeli gelmesinden kaynaklı eğitime geç başlanması </w:t>
      </w:r>
      <w:r w:rsidR="003C17F1">
        <w:rPr>
          <w:rFonts w:ascii="Times New Roman" w:hAnsi="Times New Roman" w:cs="Times New Roman"/>
          <w:sz w:val="24"/>
          <w:szCs w:val="24"/>
        </w:rPr>
        <w:t xml:space="preserve">olarak </w:t>
      </w:r>
      <w:r w:rsidR="003B59C2">
        <w:rPr>
          <w:rFonts w:ascii="Times New Roman" w:hAnsi="Times New Roman" w:cs="Times New Roman"/>
          <w:sz w:val="24"/>
          <w:szCs w:val="24"/>
        </w:rPr>
        <w:t xml:space="preserve">sunulmuştur. </w:t>
      </w:r>
    </w:p>
    <w:p w:rsidR="007F3B30" w:rsidRDefault="007F3B30" w:rsidP="0032657F">
      <w:pPr>
        <w:pStyle w:val="ListeParagraf"/>
        <w:spacing w:after="0" w:line="360" w:lineRule="auto"/>
        <w:ind w:left="-567" w:right="-851" w:firstLine="567"/>
        <w:rPr>
          <w:rFonts w:ascii="Times New Roman" w:hAnsi="Times New Roman" w:cs="Times New Roman"/>
          <w:sz w:val="24"/>
          <w:szCs w:val="24"/>
        </w:rPr>
      </w:pPr>
      <w:r w:rsidRPr="007F3B30">
        <w:rPr>
          <w:rFonts w:ascii="Times New Roman" w:hAnsi="Times New Roman" w:cs="Times New Roman"/>
          <w:sz w:val="24"/>
          <w:szCs w:val="24"/>
        </w:rPr>
        <w:t>K2</w:t>
      </w:r>
      <w:r w:rsidR="00532CAD">
        <w:rPr>
          <w:rFonts w:ascii="Times New Roman" w:hAnsi="Times New Roman" w:cs="Times New Roman"/>
          <w:sz w:val="24"/>
          <w:szCs w:val="24"/>
        </w:rPr>
        <w:t>: “</w:t>
      </w:r>
      <w:r w:rsidR="00652AE7">
        <w:rPr>
          <w:rFonts w:ascii="Times New Roman" w:hAnsi="Times New Roman" w:cs="Times New Roman"/>
          <w:sz w:val="24"/>
          <w:szCs w:val="24"/>
        </w:rPr>
        <w:t>Kitaplara b</w:t>
      </w:r>
      <w:r w:rsidRPr="007F3B30">
        <w:rPr>
          <w:rFonts w:ascii="Times New Roman" w:hAnsi="Times New Roman" w:cs="Times New Roman"/>
          <w:sz w:val="24"/>
          <w:szCs w:val="24"/>
        </w:rPr>
        <w:t xml:space="preserve">iraz bağımsız biraz bağımlı olarak ilerliyoruz çünkü </w:t>
      </w:r>
      <w:r w:rsidR="00652AE7" w:rsidRPr="007F3B30">
        <w:rPr>
          <w:rFonts w:ascii="Times New Roman" w:hAnsi="Times New Roman" w:cs="Times New Roman"/>
          <w:sz w:val="24"/>
          <w:szCs w:val="24"/>
        </w:rPr>
        <w:t>kitaplar geç geldi</w:t>
      </w:r>
      <w:r w:rsidR="00532CAD">
        <w:rPr>
          <w:rFonts w:ascii="Times New Roman" w:hAnsi="Times New Roman" w:cs="Times New Roman"/>
          <w:sz w:val="24"/>
          <w:szCs w:val="24"/>
        </w:rPr>
        <w:t>,</w:t>
      </w:r>
      <w:r w:rsidR="00652AE7" w:rsidRPr="007F3B30">
        <w:rPr>
          <w:rFonts w:ascii="Times New Roman" w:hAnsi="Times New Roman" w:cs="Times New Roman"/>
          <w:sz w:val="24"/>
          <w:szCs w:val="24"/>
        </w:rPr>
        <w:t xml:space="preserve"> </w:t>
      </w:r>
      <w:r w:rsidRPr="007F3B30">
        <w:rPr>
          <w:rFonts w:ascii="Times New Roman" w:hAnsi="Times New Roman" w:cs="Times New Roman"/>
          <w:sz w:val="24"/>
          <w:szCs w:val="24"/>
        </w:rPr>
        <w:t>çok düzenli olmadı süreç</w:t>
      </w:r>
      <w:r w:rsidR="00532CAD">
        <w:rPr>
          <w:rFonts w:ascii="Times New Roman" w:hAnsi="Times New Roman" w:cs="Times New Roman"/>
          <w:sz w:val="24"/>
          <w:szCs w:val="24"/>
        </w:rPr>
        <w:t>”</w:t>
      </w:r>
    </w:p>
    <w:p w:rsidR="00C00392" w:rsidRPr="007F3B30" w:rsidRDefault="00C00392" w:rsidP="0032657F">
      <w:pPr>
        <w:pStyle w:val="ListeParagraf"/>
        <w:spacing w:after="0" w:line="360" w:lineRule="auto"/>
        <w:ind w:left="-567" w:right="-851" w:firstLine="567"/>
        <w:jc w:val="both"/>
        <w:rPr>
          <w:rFonts w:ascii="Times New Roman" w:hAnsi="Times New Roman" w:cs="Times New Roman"/>
          <w:sz w:val="24"/>
          <w:szCs w:val="24"/>
        </w:rPr>
      </w:pPr>
      <w:r w:rsidRPr="007F3B30">
        <w:rPr>
          <w:rFonts w:ascii="Times New Roman" w:hAnsi="Times New Roman" w:cs="Times New Roman"/>
          <w:sz w:val="24"/>
          <w:szCs w:val="24"/>
        </w:rPr>
        <w:t>K3</w:t>
      </w:r>
      <w:r>
        <w:rPr>
          <w:rFonts w:ascii="Times New Roman" w:hAnsi="Times New Roman" w:cs="Times New Roman"/>
          <w:sz w:val="24"/>
          <w:szCs w:val="24"/>
        </w:rPr>
        <w:t>: “</w:t>
      </w:r>
      <w:r w:rsidRPr="007F3B30">
        <w:rPr>
          <w:rFonts w:ascii="Times New Roman" w:hAnsi="Times New Roman" w:cs="Times New Roman"/>
          <w:sz w:val="24"/>
          <w:szCs w:val="24"/>
        </w:rPr>
        <w:t xml:space="preserve">Kitapların biri bitmek üzere </w:t>
      </w:r>
      <w:r>
        <w:rPr>
          <w:rFonts w:ascii="Times New Roman" w:hAnsi="Times New Roman" w:cs="Times New Roman"/>
          <w:sz w:val="24"/>
          <w:szCs w:val="24"/>
        </w:rPr>
        <w:t xml:space="preserve">çocuklarla çalıştık fakat </w:t>
      </w:r>
      <w:r w:rsidRPr="007F3B30">
        <w:rPr>
          <w:rFonts w:ascii="Times New Roman" w:hAnsi="Times New Roman" w:cs="Times New Roman"/>
          <w:sz w:val="24"/>
          <w:szCs w:val="24"/>
        </w:rPr>
        <w:t>diğer iki</w:t>
      </w:r>
      <w:r>
        <w:rPr>
          <w:rFonts w:ascii="Times New Roman" w:hAnsi="Times New Roman" w:cs="Times New Roman"/>
          <w:sz w:val="24"/>
          <w:szCs w:val="24"/>
        </w:rPr>
        <w:t xml:space="preserve"> kitabı da yetiştirmek mümkün değil ama </w:t>
      </w:r>
      <w:r w:rsidRPr="007F3B30">
        <w:rPr>
          <w:rFonts w:ascii="Times New Roman" w:hAnsi="Times New Roman" w:cs="Times New Roman"/>
          <w:sz w:val="24"/>
          <w:szCs w:val="24"/>
        </w:rPr>
        <w:t xml:space="preserve">keşke biraz daha uzun süre olsaydı </w:t>
      </w:r>
      <w:r>
        <w:rPr>
          <w:rFonts w:ascii="Times New Roman" w:hAnsi="Times New Roman" w:cs="Times New Roman"/>
          <w:sz w:val="24"/>
          <w:szCs w:val="24"/>
        </w:rPr>
        <w:t>çalışmak isterdim”</w:t>
      </w:r>
    </w:p>
    <w:p w:rsidR="00C00392" w:rsidRDefault="00C00392" w:rsidP="0032657F">
      <w:pPr>
        <w:pStyle w:val="ListeParagraf"/>
        <w:spacing w:after="0" w:line="360" w:lineRule="auto"/>
        <w:ind w:left="-567" w:right="-851" w:firstLine="567"/>
        <w:jc w:val="both"/>
        <w:rPr>
          <w:rFonts w:ascii="Times New Roman" w:hAnsi="Times New Roman" w:cs="Times New Roman"/>
          <w:sz w:val="24"/>
          <w:szCs w:val="24"/>
        </w:rPr>
      </w:pPr>
      <w:r w:rsidRPr="007F3B30">
        <w:rPr>
          <w:rFonts w:ascii="Times New Roman" w:hAnsi="Times New Roman" w:cs="Times New Roman"/>
          <w:sz w:val="24"/>
          <w:szCs w:val="24"/>
        </w:rPr>
        <w:t>K4</w:t>
      </w:r>
      <w:r>
        <w:rPr>
          <w:rFonts w:ascii="Times New Roman" w:hAnsi="Times New Roman" w:cs="Times New Roman"/>
          <w:sz w:val="24"/>
          <w:szCs w:val="24"/>
        </w:rPr>
        <w:t xml:space="preserve">: “Kitaplarda </w:t>
      </w:r>
      <w:r w:rsidRPr="007F3B30">
        <w:rPr>
          <w:rFonts w:ascii="Times New Roman" w:hAnsi="Times New Roman" w:cs="Times New Roman"/>
          <w:sz w:val="24"/>
          <w:szCs w:val="24"/>
        </w:rPr>
        <w:t>yazan komutları çocuklara aktar</w:t>
      </w:r>
      <w:r>
        <w:rPr>
          <w:rFonts w:ascii="Times New Roman" w:hAnsi="Times New Roman" w:cs="Times New Roman"/>
          <w:sz w:val="24"/>
          <w:szCs w:val="24"/>
        </w:rPr>
        <w:t>ırken zorlandım h</w:t>
      </w:r>
      <w:r w:rsidRPr="007F3B30">
        <w:rPr>
          <w:rFonts w:ascii="Times New Roman" w:hAnsi="Times New Roman" w:cs="Times New Roman"/>
          <w:sz w:val="24"/>
          <w:szCs w:val="24"/>
        </w:rPr>
        <w:t xml:space="preserve">er şeyi vücut diliyle göstererek ya da tahtaya </w:t>
      </w:r>
      <w:r>
        <w:rPr>
          <w:rFonts w:ascii="Times New Roman" w:hAnsi="Times New Roman" w:cs="Times New Roman"/>
          <w:sz w:val="24"/>
          <w:szCs w:val="24"/>
        </w:rPr>
        <w:t xml:space="preserve">kitaptaki </w:t>
      </w:r>
      <w:r w:rsidRPr="007F3B30">
        <w:rPr>
          <w:rFonts w:ascii="Times New Roman" w:hAnsi="Times New Roman" w:cs="Times New Roman"/>
          <w:sz w:val="24"/>
          <w:szCs w:val="24"/>
        </w:rPr>
        <w:t>şeyleri çizip anlat</w:t>
      </w:r>
      <w:r>
        <w:rPr>
          <w:rFonts w:ascii="Times New Roman" w:hAnsi="Times New Roman" w:cs="Times New Roman"/>
          <w:sz w:val="24"/>
          <w:szCs w:val="24"/>
        </w:rPr>
        <w:t>arak ilerledim”</w:t>
      </w:r>
      <w:r w:rsidR="00606950">
        <w:rPr>
          <w:rFonts w:ascii="Times New Roman" w:hAnsi="Times New Roman" w:cs="Times New Roman"/>
          <w:sz w:val="24"/>
          <w:szCs w:val="24"/>
        </w:rPr>
        <w:t xml:space="preserve">    </w:t>
      </w:r>
    </w:p>
    <w:p w:rsidR="00C00392" w:rsidRPr="0052112F" w:rsidRDefault="00C00392" w:rsidP="0032657F">
      <w:pPr>
        <w:spacing w:after="0" w:line="360" w:lineRule="auto"/>
        <w:ind w:left="-567" w:right="-8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K9: “</w:t>
      </w:r>
      <w:proofErr w:type="gramStart"/>
      <w:r>
        <w:rPr>
          <w:rFonts w:ascii="Times New Roman" w:eastAsia="Times New Roman" w:hAnsi="Times New Roman" w:cs="Times New Roman"/>
          <w:sz w:val="24"/>
          <w:szCs w:val="24"/>
          <w:lang w:eastAsia="ar-SA"/>
        </w:rPr>
        <w:t xml:space="preserve">Yaz </w:t>
      </w:r>
      <w:r w:rsidRPr="00FD399C">
        <w:rPr>
          <w:rFonts w:ascii="Times New Roman" w:eastAsia="Times New Roman" w:hAnsi="Times New Roman" w:cs="Times New Roman"/>
          <w:sz w:val="24"/>
          <w:szCs w:val="24"/>
          <w:lang w:eastAsia="ar-SA"/>
        </w:rPr>
        <w:t>okulu</w:t>
      </w:r>
      <w:proofErr w:type="gramEnd"/>
      <w:r>
        <w:rPr>
          <w:rFonts w:ascii="Times New Roman" w:eastAsia="Times New Roman" w:hAnsi="Times New Roman" w:cs="Times New Roman"/>
          <w:sz w:val="24"/>
          <w:szCs w:val="24"/>
          <w:lang w:eastAsia="ar-SA"/>
        </w:rPr>
        <w:t xml:space="preserve"> için gönderilen kaynak kitaplar ç</w:t>
      </w:r>
      <w:r w:rsidRPr="00FD399C">
        <w:rPr>
          <w:rFonts w:ascii="Times New Roman" w:eastAsia="Times New Roman" w:hAnsi="Times New Roman" w:cs="Times New Roman"/>
          <w:sz w:val="24"/>
          <w:szCs w:val="24"/>
          <w:lang w:eastAsia="ar-SA"/>
        </w:rPr>
        <w:t>ocukların hazır</w:t>
      </w:r>
      <w:r>
        <w:rPr>
          <w:rFonts w:ascii="Times New Roman" w:eastAsia="Times New Roman" w:hAnsi="Times New Roman" w:cs="Times New Roman"/>
          <w:sz w:val="24"/>
          <w:szCs w:val="24"/>
          <w:lang w:eastAsia="ar-SA"/>
        </w:rPr>
        <w:t xml:space="preserve"> </w:t>
      </w:r>
      <w:proofErr w:type="spellStart"/>
      <w:r w:rsidRPr="00FD399C">
        <w:rPr>
          <w:rFonts w:ascii="Times New Roman" w:eastAsia="Times New Roman" w:hAnsi="Times New Roman" w:cs="Times New Roman"/>
          <w:sz w:val="24"/>
          <w:szCs w:val="24"/>
          <w:lang w:eastAsia="ar-SA"/>
        </w:rPr>
        <w:t>bulunuşluğu</w:t>
      </w:r>
      <w:proofErr w:type="spellEnd"/>
      <w:r>
        <w:rPr>
          <w:rFonts w:ascii="Times New Roman" w:eastAsia="Times New Roman" w:hAnsi="Times New Roman" w:cs="Times New Roman"/>
          <w:sz w:val="24"/>
          <w:szCs w:val="24"/>
          <w:lang w:eastAsia="ar-SA"/>
        </w:rPr>
        <w:t xml:space="preserve"> dikkate alınırsa yeterli değil</w:t>
      </w:r>
      <w:r w:rsidRPr="00FD399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Planların uygulanması ise maksimum yarım saat sürüyor ama </w:t>
      </w:r>
      <w:r w:rsidRPr="0052112F">
        <w:rPr>
          <w:rFonts w:ascii="Times New Roman" w:eastAsia="Times New Roman" w:hAnsi="Times New Roman" w:cs="Times New Roman"/>
          <w:sz w:val="24"/>
          <w:szCs w:val="24"/>
          <w:lang w:eastAsia="ar-SA"/>
        </w:rPr>
        <w:t>sadece bir rehber</w:t>
      </w:r>
      <w:r>
        <w:rPr>
          <w:rFonts w:ascii="Times New Roman" w:eastAsia="Times New Roman" w:hAnsi="Times New Roman" w:cs="Times New Roman"/>
          <w:sz w:val="24"/>
          <w:szCs w:val="24"/>
          <w:lang w:eastAsia="ar-SA"/>
        </w:rPr>
        <w:t xml:space="preserve"> bu, öğretmen onu zenginleştirerek </w:t>
      </w:r>
      <w:r w:rsidRPr="0052112F">
        <w:rPr>
          <w:rFonts w:ascii="Times New Roman" w:eastAsia="Times New Roman" w:hAnsi="Times New Roman" w:cs="Times New Roman"/>
          <w:sz w:val="24"/>
          <w:szCs w:val="24"/>
          <w:lang w:eastAsia="ar-SA"/>
        </w:rPr>
        <w:t>farklılaştırabilir</w:t>
      </w:r>
      <w:r>
        <w:rPr>
          <w:rFonts w:ascii="Times New Roman" w:eastAsia="Times New Roman" w:hAnsi="Times New Roman" w:cs="Times New Roman"/>
          <w:sz w:val="24"/>
          <w:szCs w:val="24"/>
          <w:lang w:eastAsia="ar-SA"/>
        </w:rPr>
        <w:t>, ç</w:t>
      </w:r>
      <w:r w:rsidRPr="0052112F">
        <w:rPr>
          <w:rFonts w:ascii="Times New Roman" w:eastAsia="Times New Roman" w:hAnsi="Times New Roman" w:cs="Times New Roman"/>
          <w:sz w:val="24"/>
          <w:szCs w:val="24"/>
          <w:lang w:eastAsia="ar-SA"/>
        </w:rPr>
        <w:t>ocuğun ihtiyaçlarına, sınıfın ihtiyaçlarına göre planı bireyselleştir</w:t>
      </w:r>
      <w:r>
        <w:rPr>
          <w:rFonts w:ascii="Times New Roman" w:eastAsia="Times New Roman" w:hAnsi="Times New Roman" w:cs="Times New Roman"/>
          <w:sz w:val="24"/>
          <w:szCs w:val="24"/>
          <w:lang w:eastAsia="ar-SA"/>
        </w:rPr>
        <w:t>ebilir”</w:t>
      </w:r>
    </w:p>
    <w:p w:rsidR="00AC3E17" w:rsidRDefault="00AC3E17" w:rsidP="00BD0EA0">
      <w:pPr>
        <w:pStyle w:val="ListeParagraf"/>
        <w:numPr>
          <w:ilvl w:val="0"/>
          <w:numId w:val="2"/>
        </w:numPr>
        <w:spacing w:after="0" w:line="360" w:lineRule="auto"/>
        <w:ind w:left="-567" w:right="-851" w:firstLine="0"/>
        <w:jc w:val="center"/>
        <w:rPr>
          <w:rFonts w:ascii="Times New Roman" w:hAnsi="Times New Roman" w:cs="Times New Roman"/>
          <w:b/>
          <w:sz w:val="28"/>
          <w:szCs w:val="28"/>
        </w:rPr>
      </w:pPr>
      <w:r w:rsidRPr="00AC3E17">
        <w:rPr>
          <w:rFonts w:ascii="Times New Roman" w:hAnsi="Times New Roman" w:cs="Times New Roman"/>
          <w:b/>
          <w:sz w:val="28"/>
          <w:szCs w:val="28"/>
        </w:rPr>
        <w:t>Deneyim</w:t>
      </w:r>
    </w:p>
    <w:p w:rsidR="00FF2D3F" w:rsidRPr="00FF2D3F" w:rsidRDefault="00FF2D3F" w:rsidP="00BD0EA0">
      <w:pPr>
        <w:pStyle w:val="ListeParagraf"/>
        <w:spacing w:after="0" w:line="360" w:lineRule="auto"/>
        <w:ind w:left="-567" w:right="-851"/>
        <w:jc w:val="center"/>
        <w:rPr>
          <w:rFonts w:ascii="Times New Roman" w:hAnsi="Times New Roman" w:cs="Times New Roman"/>
          <w:i/>
          <w:sz w:val="20"/>
          <w:szCs w:val="20"/>
        </w:rPr>
      </w:pPr>
      <w:r>
        <w:rPr>
          <w:rFonts w:ascii="Times New Roman" w:hAnsi="Times New Roman" w:cs="Times New Roman"/>
          <w:i/>
          <w:sz w:val="20"/>
          <w:szCs w:val="20"/>
        </w:rPr>
        <w:t>*</w:t>
      </w:r>
      <w:r w:rsidRPr="00FF2D3F">
        <w:rPr>
          <w:rFonts w:ascii="Times New Roman" w:hAnsi="Times New Roman" w:cs="Times New Roman"/>
          <w:i/>
          <w:sz w:val="20"/>
          <w:szCs w:val="20"/>
        </w:rPr>
        <w:t xml:space="preserve">Eğitimci, Öğrenci, İdare, Ebeveyn, Eğitim </w:t>
      </w:r>
      <w:r w:rsidR="00A0035A">
        <w:rPr>
          <w:rFonts w:ascii="Times New Roman" w:hAnsi="Times New Roman" w:cs="Times New Roman"/>
          <w:i/>
          <w:sz w:val="20"/>
          <w:szCs w:val="20"/>
        </w:rPr>
        <w:t>P</w:t>
      </w:r>
      <w:r>
        <w:rPr>
          <w:rFonts w:ascii="Times New Roman" w:hAnsi="Times New Roman" w:cs="Times New Roman"/>
          <w:i/>
          <w:sz w:val="20"/>
          <w:szCs w:val="20"/>
        </w:rPr>
        <w:t>rogramının Uygulanabilirliği*</w:t>
      </w:r>
    </w:p>
    <w:p w:rsidR="00BD1533" w:rsidRDefault="003B59C2" w:rsidP="00C10361">
      <w:pPr>
        <w:pStyle w:val="ListeParagraf"/>
        <w:spacing w:after="0" w:line="360" w:lineRule="auto"/>
        <w:ind w:left="-567" w:right="-851" w:firstLine="567"/>
        <w:jc w:val="both"/>
        <w:rPr>
          <w:rFonts w:ascii="Times New Roman" w:hAnsi="Times New Roman" w:cs="Times New Roman"/>
          <w:sz w:val="24"/>
          <w:szCs w:val="24"/>
        </w:rPr>
      </w:pPr>
      <w:r w:rsidRPr="00FF2D3F">
        <w:rPr>
          <w:rFonts w:ascii="Times New Roman" w:hAnsi="Times New Roman" w:cs="Times New Roman"/>
          <w:sz w:val="24"/>
          <w:szCs w:val="24"/>
        </w:rPr>
        <w:t>Eğitimci</w:t>
      </w:r>
      <w:r w:rsidR="008E2E2C" w:rsidRPr="00FF2D3F">
        <w:rPr>
          <w:rFonts w:ascii="Times New Roman" w:hAnsi="Times New Roman" w:cs="Times New Roman"/>
          <w:sz w:val="24"/>
          <w:szCs w:val="24"/>
        </w:rPr>
        <w:t>lerden yaz okulu uygulamasına i</w:t>
      </w:r>
      <w:r w:rsidRPr="00FF2D3F">
        <w:rPr>
          <w:rFonts w:ascii="Times New Roman" w:hAnsi="Times New Roman" w:cs="Times New Roman"/>
          <w:sz w:val="24"/>
          <w:szCs w:val="24"/>
        </w:rPr>
        <w:t xml:space="preserve">lişkin </w:t>
      </w:r>
      <w:r w:rsidR="00FF2D3F" w:rsidRPr="00FF2D3F">
        <w:rPr>
          <w:rFonts w:ascii="Times New Roman" w:hAnsi="Times New Roman" w:cs="Times New Roman"/>
          <w:sz w:val="24"/>
          <w:szCs w:val="24"/>
        </w:rPr>
        <w:t xml:space="preserve">“eğitimci, öğrenci, idare, ebeveyn, eğitim programının uygulanabilirliği” </w:t>
      </w:r>
      <w:r w:rsidR="00FF2D3F">
        <w:rPr>
          <w:rFonts w:ascii="Times New Roman" w:hAnsi="Times New Roman" w:cs="Times New Roman"/>
          <w:sz w:val="24"/>
          <w:szCs w:val="24"/>
        </w:rPr>
        <w:t xml:space="preserve">boyutlarında </w:t>
      </w:r>
      <w:r w:rsidRPr="00FF2D3F">
        <w:rPr>
          <w:rFonts w:ascii="Times New Roman" w:hAnsi="Times New Roman" w:cs="Times New Roman"/>
          <w:sz w:val="24"/>
          <w:szCs w:val="24"/>
        </w:rPr>
        <w:t>deneyimlerini paylaşması istenmiş</w:t>
      </w:r>
      <w:r w:rsidR="00FF2D3F">
        <w:rPr>
          <w:rFonts w:ascii="Times New Roman" w:hAnsi="Times New Roman" w:cs="Times New Roman"/>
          <w:sz w:val="24"/>
          <w:szCs w:val="24"/>
        </w:rPr>
        <w:t xml:space="preserve">tir. İdare boyutuna yönelik yaz okulu uygulamasına ilişkin </w:t>
      </w:r>
      <w:r w:rsidR="006A4740">
        <w:rPr>
          <w:rFonts w:ascii="Times New Roman" w:hAnsi="Times New Roman" w:cs="Times New Roman"/>
          <w:sz w:val="24"/>
          <w:szCs w:val="24"/>
        </w:rPr>
        <w:t xml:space="preserve">deneyimlerini paylaşan </w:t>
      </w:r>
      <w:r w:rsidR="00FF2D3F">
        <w:rPr>
          <w:rFonts w:ascii="Times New Roman" w:hAnsi="Times New Roman" w:cs="Times New Roman"/>
          <w:sz w:val="24"/>
          <w:szCs w:val="24"/>
        </w:rPr>
        <w:t xml:space="preserve">bazı öğretmenler </w:t>
      </w:r>
      <w:r w:rsidR="00BD1533">
        <w:rPr>
          <w:rFonts w:ascii="Times New Roman" w:hAnsi="Times New Roman" w:cs="Times New Roman"/>
          <w:sz w:val="24"/>
          <w:szCs w:val="24"/>
        </w:rPr>
        <w:t xml:space="preserve">idarecilerden memnun olduklarını belirtirken </w:t>
      </w:r>
      <w:r w:rsidR="00FF2D3F">
        <w:rPr>
          <w:rFonts w:ascii="Times New Roman" w:hAnsi="Times New Roman" w:cs="Times New Roman"/>
          <w:sz w:val="24"/>
          <w:szCs w:val="24"/>
        </w:rPr>
        <w:t>öğrencilerin velilere teslim edilmesinde görevli danışman ve temizlik personeli desteği</w:t>
      </w:r>
      <w:r w:rsidR="006A4740">
        <w:rPr>
          <w:rFonts w:ascii="Times New Roman" w:hAnsi="Times New Roman" w:cs="Times New Roman"/>
          <w:sz w:val="24"/>
          <w:szCs w:val="24"/>
        </w:rPr>
        <w:t>nin sağlanmadığını, eğitim için gerekli malzemelerin geç gelmesi</w:t>
      </w:r>
      <w:r w:rsidR="00317F00">
        <w:rPr>
          <w:rFonts w:ascii="Times New Roman" w:hAnsi="Times New Roman" w:cs="Times New Roman"/>
          <w:sz w:val="24"/>
          <w:szCs w:val="24"/>
        </w:rPr>
        <w:t xml:space="preserve">ne </w:t>
      </w:r>
      <w:r w:rsidR="00A3522B">
        <w:rPr>
          <w:rFonts w:ascii="Times New Roman" w:hAnsi="Times New Roman" w:cs="Times New Roman"/>
          <w:sz w:val="24"/>
          <w:szCs w:val="24"/>
        </w:rPr>
        <w:t xml:space="preserve">ek olarak </w:t>
      </w:r>
      <w:r w:rsidR="006A4740">
        <w:rPr>
          <w:rFonts w:ascii="Times New Roman" w:hAnsi="Times New Roman" w:cs="Times New Roman"/>
          <w:sz w:val="24"/>
          <w:szCs w:val="24"/>
        </w:rPr>
        <w:t xml:space="preserve">sonradan açılan sınıflar için malzemelerin yetersiz olduğu ve dağılımın uygun yapılmadığını </w:t>
      </w:r>
      <w:r w:rsidR="00BD1533">
        <w:rPr>
          <w:rFonts w:ascii="Times New Roman" w:hAnsi="Times New Roman" w:cs="Times New Roman"/>
          <w:sz w:val="24"/>
          <w:szCs w:val="24"/>
        </w:rPr>
        <w:t xml:space="preserve">da </w:t>
      </w:r>
      <w:r w:rsidR="006A4740">
        <w:rPr>
          <w:rFonts w:ascii="Times New Roman" w:hAnsi="Times New Roman" w:cs="Times New Roman"/>
          <w:sz w:val="24"/>
          <w:szCs w:val="24"/>
        </w:rPr>
        <w:t xml:space="preserve">belirtmişlerdir. </w:t>
      </w:r>
    </w:p>
    <w:p w:rsidR="006A4740" w:rsidRDefault="006A4740" w:rsidP="00C10361">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Tercüman desteği almayan okullarda</w:t>
      </w:r>
      <w:r w:rsidR="00D7019E">
        <w:rPr>
          <w:rFonts w:ascii="Times New Roman" w:hAnsi="Times New Roman" w:cs="Times New Roman"/>
          <w:sz w:val="24"/>
          <w:szCs w:val="24"/>
        </w:rPr>
        <w:t xml:space="preserve"> görev yapan öğretmenler </w:t>
      </w:r>
      <w:r w:rsidR="00BD1533">
        <w:rPr>
          <w:rFonts w:ascii="Times New Roman" w:hAnsi="Times New Roman" w:cs="Times New Roman"/>
          <w:sz w:val="24"/>
          <w:szCs w:val="24"/>
        </w:rPr>
        <w:t xml:space="preserve">verilen eğitimin evde de devam etmesi noktasında ailelere öneride bulunma, aile katılımı çalışmaları yapma </w:t>
      </w:r>
      <w:r w:rsidR="00BD1533">
        <w:rPr>
          <w:rFonts w:ascii="Times New Roman" w:hAnsi="Times New Roman" w:cs="Times New Roman"/>
          <w:sz w:val="24"/>
          <w:szCs w:val="24"/>
        </w:rPr>
        <w:t xml:space="preserve">gibi konularda velilerle ve öğrencilerle </w:t>
      </w:r>
      <w:r>
        <w:rPr>
          <w:rFonts w:ascii="Times New Roman" w:hAnsi="Times New Roman" w:cs="Times New Roman"/>
          <w:sz w:val="24"/>
          <w:szCs w:val="24"/>
        </w:rPr>
        <w:t xml:space="preserve">iletişim </w:t>
      </w:r>
      <w:r w:rsidR="00BD1533">
        <w:rPr>
          <w:rFonts w:ascii="Times New Roman" w:hAnsi="Times New Roman" w:cs="Times New Roman"/>
          <w:sz w:val="24"/>
          <w:szCs w:val="24"/>
        </w:rPr>
        <w:t xml:space="preserve">kurmakta zorlandıklarını belirtmişlerdir. </w:t>
      </w:r>
      <w:r w:rsidR="00D7019E">
        <w:rPr>
          <w:rFonts w:ascii="Times New Roman" w:hAnsi="Times New Roman" w:cs="Times New Roman"/>
          <w:sz w:val="24"/>
          <w:szCs w:val="24"/>
        </w:rPr>
        <w:t xml:space="preserve">Eğitimcilerin bir kısmı yaz okulu uygulaması esnasında idare tarafından sağlanan tercüman desteğiyle ebeveynlerle iletişim kurmada sıkıntı yaşamadıklarını, bir </w:t>
      </w:r>
      <w:r w:rsidR="00D7019E">
        <w:rPr>
          <w:rFonts w:ascii="Times New Roman" w:hAnsi="Times New Roman" w:cs="Times New Roman"/>
          <w:sz w:val="24"/>
          <w:szCs w:val="24"/>
        </w:rPr>
        <w:lastRenderedPageBreak/>
        <w:t>kısmı sınıfa çocukların Türkçe bilen abi ve ablalarını belli zamanlarda aldıklarını, Türkçe bilen veliler sayesinde bilmeyenlerle iletişime geçtiklerini belirtmiş</w:t>
      </w:r>
      <w:r w:rsidR="00BD1533">
        <w:rPr>
          <w:rFonts w:ascii="Times New Roman" w:hAnsi="Times New Roman" w:cs="Times New Roman"/>
          <w:sz w:val="24"/>
          <w:szCs w:val="24"/>
        </w:rPr>
        <w:t xml:space="preserve">tir. </w:t>
      </w:r>
    </w:p>
    <w:p w:rsidR="00085BCB" w:rsidRDefault="00BE31DB" w:rsidP="0098481D">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K1: “</w:t>
      </w:r>
      <w:proofErr w:type="gramStart"/>
      <w:r>
        <w:rPr>
          <w:rFonts w:ascii="Times New Roman" w:hAnsi="Times New Roman" w:cs="Times New Roman"/>
          <w:sz w:val="24"/>
          <w:szCs w:val="24"/>
        </w:rPr>
        <w:t xml:space="preserve">Yaz </w:t>
      </w:r>
      <w:r w:rsidR="00085BCB" w:rsidRPr="00085BCB">
        <w:rPr>
          <w:rFonts w:ascii="Times New Roman" w:hAnsi="Times New Roman" w:cs="Times New Roman"/>
          <w:sz w:val="24"/>
          <w:szCs w:val="24"/>
        </w:rPr>
        <w:t>okulu</w:t>
      </w:r>
      <w:proofErr w:type="gramEnd"/>
      <w:r w:rsidR="00085BCB" w:rsidRPr="00085BCB">
        <w:rPr>
          <w:rFonts w:ascii="Times New Roman" w:hAnsi="Times New Roman" w:cs="Times New Roman"/>
          <w:sz w:val="24"/>
          <w:szCs w:val="24"/>
        </w:rPr>
        <w:t xml:space="preserve"> için</w:t>
      </w:r>
      <w:r w:rsidR="00CA5EEB">
        <w:rPr>
          <w:rFonts w:ascii="Times New Roman" w:hAnsi="Times New Roman" w:cs="Times New Roman"/>
          <w:sz w:val="24"/>
          <w:szCs w:val="24"/>
        </w:rPr>
        <w:t>,</w:t>
      </w:r>
      <w:r w:rsidR="00085BCB" w:rsidRPr="00085BCB">
        <w:rPr>
          <w:rFonts w:ascii="Times New Roman" w:hAnsi="Times New Roman" w:cs="Times New Roman"/>
          <w:sz w:val="24"/>
          <w:szCs w:val="24"/>
        </w:rPr>
        <w:t xml:space="preserve"> normalde yaz</w:t>
      </w:r>
      <w:r>
        <w:rPr>
          <w:rFonts w:ascii="Times New Roman" w:hAnsi="Times New Roman" w:cs="Times New Roman"/>
          <w:sz w:val="24"/>
          <w:szCs w:val="24"/>
        </w:rPr>
        <w:t xml:space="preserve"> döneminde çalıştırılmamasına rağmen ekstra</w:t>
      </w:r>
      <w:r w:rsidRPr="00085BCB">
        <w:rPr>
          <w:rFonts w:ascii="Times New Roman" w:hAnsi="Times New Roman" w:cs="Times New Roman"/>
          <w:sz w:val="24"/>
          <w:szCs w:val="24"/>
        </w:rPr>
        <w:t xml:space="preserve"> </w:t>
      </w:r>
      <w:r w:rsidR="00085BCB" w:rsidRPr="00085BCB">
        <w:rPr>
          <w:rFonts w:ascii="Times New Roman" w:hAnsi="Times New Roman" w:cs="Times New Roman"/>
          <w:sz w:val="24"/>
          <w:szCs w:val="24"/>
        </w:rPr>
        <w:t xml:space="preserve">personel </w:t>
      </w:r>
      <w:r>
        <w:rPr>
          <w:rFonts w:ascii="Times New Roman" w:hAnsi="Times New Roman" w:cs="Times New Roman"/>
          <w:sz w:val="24"/>
          <w:szCs w:val="24"/>
        </w:rPr>
        <w:t>görevlendirildi</w:t>
      </w:r>
      <w:r w:rsidR="00CA5EEB">
        <w:rPr>
          <w:rFonts w:ascii="Times New Roman" w:hAnsi="Times New Roman" w:cs="Times New Roman"/>
          <w:sz w:val="24"/>
          <w:szCs w:val="24"/>
        </w:rPr>
        <w:t xml:space="preserve">. </w:t>
      </w:r>
      <w:r w:rsidR="00CA5EEB">
        <w:rPr>
          <w:rFonts w:ascii="Times New Roman" w:hAnsi="Times New Roman" w:cs="Times New Roman"/>
          <w:sz w:val="24"/>
          <w:szCs w:val="24"/>
        </w:rPr>
        <w:t>Y</w:t>
      </w:r>
      <w:r w:rsidR="00CA5EEB" w:rsidRPr="00085BCB">
        <w:rPr>
          <w:rFonts w:ascii="Times New Roman" w:hAnsi="Times New Roman" w:cs="Times New Roman"/>
          <w:sz w:val="24"/>
          <w:szCs w:val="24"/>
        </w:rPr>
        <w:t xml:space="preserve">emek ücretsizdi ama </w:t>
      </w:r>
      <w:r w:rsidR="00CA5EEB">
        <w:rPr>
          <w:rFonts w:ascii="Times New Roman" w:hAnsi="Times New Roman" w:cs="Times New Roman"/>
          <w:sz w:val="24"/>
          <w:szCs w:val="24"/>
        </w:rPr>
        <w:t>ilk zamanlarda</w:t>
      </w:r>
      <w:r w:rsidR="00CA5EEB" w:rsidRPr="00085BCB">
        <w:rPr>
          <w:rFonts w:ascii="Times New Roman" w:hAnsi="Times New Roman" w:cs="Times New Roman"/>
          <w:sz w:val="24"/>
          <w:szCs w:val="24"/>
        </w:rPr>
        <w:t xml:space="preserve"> gelm</w:t>
      </w:r>
      <w:r w:rsidR="00CA5EEB">
        <w:rPr>
          <w:rFonts w:ascii="Times New Roman" w:hAnsi="Times New Roman" w:cs="Times New Roman"/>
          <w:sz w:val="24"/>
          <w:szCs w:val="24"/>
        </w:rPr>
        <w:t xml:space="preserve">esi sıkıntı oldu, </w:t>
      </w:r>
      <w:r w:rsidR="00CA5EEB" w:rsidRPr="00085BCB">
        <w:rPr>
          <w:rFonts w:ascii="Times New Roman" w:hAnsi="Times New Roman" w:cs="Times New Roman"/>
          <w:sz w:val="24"/>
          <w:szCs w:val="24"/>
        </w:rPr>
        <w:t>müdürümüz hemen ha</w:t>
      </w:r>
      <w:r w:rsidR="00CA5EEB">
        <w:rPr>
          <w:rFonts w:ascii="Times New Roman" w:hAnsi="Times New Roman" w:cs="Times New Roman"/>
          <w:sz w:val="24"/>
          <w:szCs w:val="24"/>
        </w:rPr>
        <w:t>lletmeye çalıştı</w:t>
      </w:r>
      <w:r>
        <w:rPr>
          <w:rFonts w:ascii="Times New Roman" w:hAnsi="Times New Roman" w:cs="Times New Roman"/>
          <w:sz w:val="24"/>
          <w:szCs w:val="24"/>
        </w:rPr>
        <w:t>”</w:t>
      </w:r>
      <w:r w:rsidR="00085BCB" w:rsidRPr="00085BCB">
        <w:rPr>
          <w:rFonts w:ascii="Times New Roman" w:hAnsi="Times New Roman" w:cs="Times New Roman"/>
          <w:sz w:val="24"/>
          <w:szCs w:val="24"/>
        </w:rPr>
        <w:t xml:space="preserve"> </w:t>
      </w:r>
    </w:p>
    <w:p w:rsidR="0098481D" w:rsidRPr="00085BCB" w:rsidRDefault="0098481D" w:rsidP="00606950">
      <w:pPr>
        <w:pStyle w:val="ListeParagraf"/>
        <w:spacing w:after="0" w:line="360" w:lineRule="auto"/>
        <w:ind w:left="-567" w:right="-851" w:firstLine="567"/>
        <w:rPr>
          <w:rFonts w:ascii="Times New Roman" w:hAnsi="Times New Roman" w:cs="Times New Roman"/>
          <w:sz w:val="24"/>
          <w:szCs w:val="24"/>
        </w:rPr>
      </w:pPr>
      <w:r w:rsidRPr="0098481D">
        <w:rPr>
          <w:rFonts w:ascii="Times New Roman" w:hAnsi="Times New Roman" w:cs="Times New Roman"/>
          <w:sz w:val="24"/>
          <w:szCs w:val="24"/>
        </w:rPr>
        <w:t>K2: “Önce hiç Türkçe bilmiyordu çocuklar, komutlarımın daha etkili olması için Türkçe bilen abla, abilerinden destek aldım ilk haftalarda ama sürekli olmadı bu durum. Türkçe eğitimin onlarda kalıcı olması için gerek duymadım”</w:t>
      </w:r>
    </w:p>
    <w:p w:rsidR="00606950" w:rsidRDefault="00085BCB" w:rsidP="00606950">
      <w:pPr>
        <w:pStyle w:val="ListeParagraf"/>
        <w:spacing w:after="0" w:line="360" w:lineRule="auto"/>
        <w:ind w:left="-567" w:right="-851" w:firstLine="567"/>
        <w:rPr>
          <w:rFonts w:ascii="Times New Roman" w:hAnsi="Times New Roman" w:cs="Times New Roman"/>
          <w:sz w:val="24"/>
          <w:szCs w:val="24"/>
        </w:rPr>
      </w:pPr>
      <w:r w:rsidRPr="00085BCB">
        <w:rPr>
          <w:rFonts w:ascii="Times New Roman" w:hAnsi="Times New Roman" w:cs="Times New Roman"/>
          <w:sz w:val="24"/>
          <w:szCs w:val="24"/>
        </w:rPr>
        <w:t>K4</w:t>
      </w:r>
      <w:r w:rsidR="00CA5EEB">
        <w:rPr>
          <w:rFonts w:ascii="Times New Roman" w:hAnsi="Times New Roman" w:cs="Times New Roman"/>
          <w:sz w:val="24"/>
          <w:szCs w:val="24"/>
        </w:rPr>
        <w:t>: “</w:t>
      </w:r>
      <w:r w:rsidRPr="00085BCB">
        <w:rPr>
          <w:rFonts w:ascii="Times New Roman" w:hAnsi="Times New Roman" w:cs="Times New Roman"/>
          <w:sz w:val="24"/>
          <w:szCs w:val="24"/>
        </w:rPr>
        <w:t>Ebeveynlerden sadece iki tanesi Türkçe bilmiyor</w:t>
      </w:r>
      <w:r w:rsidR="00CA5EEB">
        <w:rPr>
          <w:rFonts w:ascii="Times New Roman" w:hAnsi="Times New Roman" w:cs="Times New Roman"/>
          <w:sz w:val="24"/>
          <w:szCs w:val="24"/>
        </w:rPr>
        <w:t>, o</w:t>
      </w:r>
      <w:r w:rsidRPr="00085BCB">
        <w:rPr>
          <w:rFonts w:ascii="Times New Roman" w:hAnsi="Times New Roman" w:cs="Times New Roman"/>
          <w:sz w:val="24"/>
          <w:szCs w:val="24"/>
        </w:rPr>
        <w:t xml:space="preserve">nlarla da </w:t>
      </w:r>
      <w:proofErr w:type="spellStart"/>
      <w:r w:rsidRPr="00085BCB">
        <w:rPr>
          <w:rFonts w:ascii="Times New Roman" w:hAnsi="Times New Roman" w:cs="Times New Roman"/>
          <w:sz w:val="24"/>
          <w:szCs w:val="24"/>
        </w:rPr>
        <w:t>türk</w:t>
      </w:r>
      <w:proofErr w:type="spellEnd"/>
      <w:r w:rsidRPr="00085BCB">
        <w:rPr>
          <w:rFonts w:ascii="Times New Roman" w:hAnsi="Times New Roman" w:cs="Times New Roman"/>
          <w:sz w:val="24"/>
          <w:szCs w:val="24"/>
        </w:rPr>
        <w:t xml:space="preserve"> okullarına g</w:t>
      </w:r>
      <w:r w:rsidR="00CA5EEB">
        <w:rPr>
          <w:rFonts w:ascii="Times New Roman" w:hAnsi="Times New Roman" w:cs="Times New Roman"/>
          <w:sz w:val="24"/>
          <w:szCs w:val="24"/>
        </w:rPr>
        <w:t xml:space="preserve">iden </w:t>
      </w:r>
      <w:r w:rsidR="00CA5EEB" w:rsidRPr="00085BCB">
        <w:rPr>
          <w:rFonts w:ascii="Times New Roman" w:hAnsi="Times New Roman" w:cs="Times New Roman"/>
          <w:sz w:val="24"/>
          <w:szCs w:val="24"/>
        </w:rPr>
        <w:t>büyük çocukları</w:t>
      </w:r>
      <w:r w:rsidR="00CA5EEB">
        <w:rPr>
          <w:rFonts w:ascii="Times New Roman" w:hAnsi="Times New Roman" w:cs="Times New Roman"/>
          <w:sz w:val="24"/>
          <w:szCs w:val="24"/>
        </w:rPr>
        <w:t xml:space="preserve"> sayesinde i</w:t>
      </w:r>
      <w:r w:rsidRPr="00085BCB">
        <w:rPr>
          <w:rFonts w:ascii="Times New Roman" w:hAnsi="Times New Roman" w:cs="Times New Roman"/>
          <w:sz w:val="24"/>
          <w:szCs w:val="24"/>
        </w:rPr>
        <w:t>letişim kurdu</w:t>
      </w:r>
      <w:r w:rsidR="00CA5EEB">
        <w:rPr>
          <w:rFonts w:ascii="Times New Roman" w:hAnsi="Times New Roman" w:cs="Times New Roman"/>
          <w:sz w:val="24"/>
          <w:szCs w:val="24"/>
        </w:rPr>
        <w:t>k”</w:t>
      </w:r>
      <w:r w:rsidRPr="00085BCB">
        <w:rPr>
          <w:rFonts w:ascii="Times New Roman" w:hAnsi="Times New Roman" w:cs="Times New Roman"/>
          <w:sz w:val="24"/>
          <w:szCs w:val="24"/>
        </w:rPr>
        <w:t xml:space="preserve"> </w:t>
      </w:r>
    </w:p>
    <w:p w:rsidR="00085BCB" w:rsidRDefault="00085BCB" w:rsidP="00606950">
      <w:pPr>
        <w:pStyle w:val="ListeParagraf"/>
        <w:spacing w:after="0" w:line="360" w:lineRule="auto"/>
        <w:ind w:left="-567" w:right="-851" w:firstLine="567"/>
        <w:rPr>
          <w:rFonts w:ascii="Times New Roman" w:hAnsi="Times New Roman" w:cs="Times New Roman"/>
          <w:sz w:val="24"/>
          <w:szCs w:val="24"/>
        </w:rPr>
      </w:pPr>
      <w:r w:rsidRPr="00606950">
        <w:rPr>
          <w:rFonts w:ascii="Times New Roman" w:hAnsi="Times New Roman" w:cs="Times New Roman"/>
          <w:sz w:val="24"/>
          <w:szCs w:val="24"/>
        </w:rPr>
        <w:t>K6</w:t>
      </w:r>
      <w:r w:rsidR="00CA5EEB" w:rsidRPr="00606950">
        <w:rPr>
          <w:rFonts w:ascii="Times New Roman" w:hAnsi="Times New Roman" w:cs="Times New Roman"/>
          <w:sz w:val="24"/>
          <w:szCs w:val="24"/>
        </w:rPr>
        <w:t>: “</w:t>
      </w:r>
      <w:r w:rsidRPr="00606950">
        <w:rPr>
          <w:rFonts w:ascii="Times New Roman" w:hAnsi="Times New Roman" w:cs="Times New Roman"/>
          <w:sz w:val="24"/>
          <w:szCs w:val="24"/>
        </w:rPr>
        <w:t>Ailelerle tercümanlar aracılığıy</w:t>
      </w:r>
      <w:r w:rsidR="00CA5EEB" w:rsidRPr="00606950">
        <w:rPr>
          <w:rFonts w:ascii="Times New Roman" w:hAnsi="Times New Roman" w:cs="Times New Roman"/>
          <w:sz w:val="24"/>
          <w:szCs w:val="24"/>
        </w:rPr>
        <w:t>la anlaşıyoruz”</w:t>
      </w:r>
    </w:p>
    <w:p w:rsidR="00606950" w:rsidRPr="00CA5EEB" w:rsidRDefault="00606950" w:rsidP="00606950">
      <w:pPr>
        <w:pStyle w:val="ListeParagraf"/>
        <w:spacing w:after="0" w:line="360" w:lineRule="auto"/>
        <w:ind w:left="-567" w:right="-851" w:firstLine="567"/>
        <w:jc w:val="both"/>
        <w:rPr>
          <w:rFonts w:ascii="Times New Roman" w:hAnsi="Times New Roman" w:cs="Times New Roman"/>
          <w:sz w:val="24"/>
          <w:szCs w:val="24"/>
        </w:rPr>
      </w:pPr>
      <w:r w:rsidRPr="00606950">
        <w:rPr>
          <w:rFonts w:ascii="Times New Roman" w:hAnsi="Times New Roman" w:cs="Times New Roman"/>
          <w:sz w:val="24"/>
          <w:szCs w:val="24"/>
        </w:rPr>
        <w:t>K7: “Temizlik noktasında bir personelimiz olsaydı iyi olurdu onun dışında idare her zaman yardımcı oldu”</w:t>
      </w:r>
    </w:p>
    <w:p w:rsidR="00FD399C" w:rsidRPr="00CA5EEB" w:rsidRDefault="00CA5EEB" w:rsidP="00606950">
      <w:pPr>
        <w:spacing w:after="0" w:line="360" w:lineRule="auto"/>
        <w:ind w:left="-567" w:right="-851" w:firstLine="567"/>
        <w:jc w:val="both"/>
        <w:rPr>
          <w:rFonts w:ascii="Times New Roman" w:hAnsi="Times New Roman" w:cs="Times New Roman"/>
          <w:sz w:val="24"/>
          <w:szCs w:val="24"/>
        </w:rPr>
      </w:pPr>
      <w:r w:rsidRPr="00CA5EEB">
        <w:rPr>
          <w:rFonts w:ascii="Times New Roman" w:hAnsi="Times New Roman" w:cs="Times New Roman"/>
          <w:sz w:val="24"/>
          <w:szCs w:val="24"/>
        </w:rPr>
        <w:t>K9: “Aileler ile etkileşimim</w:t>
      </w:r>
      <w:r w:rsidR="00FD399C" w:rsidRPr="00CA5EEB">
        <w:rPr>
          <w:rFonts w:ascii="Times New Roman" w:hAnsi="Times New Roman" w:cs="Times New Roman"/>
          <w:sz w:val="24"/>
          <w:szCs w:val="24"/>
        </w:rPr>
        <w:t xml:space="preserve"> çok iyi oldu, </w:t>
      </w:r>
      <w:r w:rsidRPr="00CA5EEB">
        <w:rPr>
          <w:rFonts w:ascii="Times New Roman" w:hAnsi="Times New Roman" w:cs="Times New Roman"/>
          <w:sz w:val="24"/>
          <w:szCs w:val="24"/>
        </w:rPr>
        <w:t>o</w:t>
      </w:r>
      <w:r w:rsidR="00FD399C" w:rsidRPr="00CA5EEB">
        <w:rPr>
          <w:rFonts w:ascii="Times New Roman" w:hAnsi="Times New Roman" w:cs="Times New Roman"/>
          <w:sz w:val="24"/>
          <w:szCs w:val="24"/>
        </w:rPr>
        <w:t>nlara çocukların</w:t>
      </w:r>
      <w:r w:rsidRPr="00CA5EEB">
        <w:rPr>
          <w:rFonts w:ascii="Times New Roman" w:hAnsi="Times New Roman" w:cs="Times New Roman"/>
          <w:sz w:val="24"/>
          <w:szCs w:val="24"/>
        </w:rPr>
        <w:t>ın</w:t>
      </w:r>
      <w:r w:rsidR="00FD399C" w:rsidRPr="00CA5EEB">
        <w:rPr>
          <w:rFonts w:ascii="Times New Roman" w:hAnsi="Times New Roman" w:cs="Times New Roman"/>
          <w:sz w:val="24"/>
          <w:szCs w:val="24"/>
        </w:rPr>
        <w:t xml:space="preserve"> </w:t>
      </w:r>
      <w:r w:rsidRPr="00CA5EEB">
        <w:rPr>
          <w:rFonts w:ascii="Times New Roman" w:hAnsi="Times New Roman" w:cs="Times New Roman"/>
          <w:sz w:val="24"/>
          <w:szCs w:val="24"/>
        </w:rPr>
        <w:t>televizyon</w:t>
      </w:r>
      <w:r w:rsidR="00FD399C" w:rsidRPr="00CA5EEB">
        <w:rPr>
          <w:rFonts w:ascii="Times New Roman" w:hAnsi="Times New Roman" w:cs="Times New Roman"/>
          <w:sz w:val="24"/>
          <w:szCs w:val="24"/>
        </w:rPr>
        <w:t xml:space="preserve"> karşısında kalmak yerine güvenli bir ortamda, öğretmen denetiminde sosyalleşecekleri, oyun oynayacakları, şarkı, şiir söyle</w:t>
      </w:r>
      <w:r w:rsidRPr="00CA5EEB">
        <w:rPr>
          <w:rFonts w:ascii="Times New Roman" w:hAnsi="Times New Roman" w:cs="Times New Roman"/>
          <w:sz w:val="24"/>
          <w:szCs w:val="24"/>
        </w:rPr>
        <w:t>ye</w:t>
      </w:r>
      <w:r w:rsidR="00FD399C" w:rsidRPr="00CA5EEB">
        <w:rPr>
          <w:rFonts w:ascii="Times New Roman" w:hAnsi="Times New Roman" w:cs="Times New Roman"/>
          <w:sz w:val="24"/>
          <w:szCs w:val="24"/>
        </w:rPr>
        <w:t xml:space="preserve">cekleri, </w:t>
      </w:r>
      <w:proofErr w:type="gramStart"/>
      <w:r w:rsidR="00FD399C" w:rsidRPr="00CA5EEB">
        <w:rPr>
          <w:rFonts w:ascii="Times New Roman" w:hAnsi="Times New Roman" w:cs="Times New Roman"/>
          <w:sz w:val="24"/>
          <w:szCs w:val="24"/>
        </w:rPr>
        <w:t>doğru</w:t>
      </w:r>
      <w:proofErr w:type="gramEnd"/>
      <w:r w:rsidR="00FD399C" w:rsidRPr="00CA5EEB">
        <w:rPr>
          <w:rFonts w:ascii="Times New Roman" w:hAnsi="Times New Roman" w:cs="Times New Roman"/>
          <w:sz w:val="24"/>
          <w:szCs w:val="24"/>
        </w:rPr>
        <w:t xml:space="preserve"> davranışları öğrenebilecekleri bir ortam hazırladı</w:t>
      </w:r>
      <w:r w:rsidRPr="00CA5EEB">
        <w:rPr>
          <w:rFonts w:ascii="Times New Roman" w:hAnsi="Times New Roman" w:cs="Times New Roman"/>
          <w:sz w:val="24"/>
          <w:szCs w:val="24"/>
        </w:rPr>
        <w:t>ğımızı belirttim, “u</w:t>
      </w:r>
      <w:r w:rsidR="00FD399C" w:rsidRPr="00CA5EEB">
        <w:rPr>
          <w:rFonts w:ascii="Times New Roman" w:hAnsi="Times New Roman" w:cs="Times New Roman"/>
          <w:sz w:val="24"/>
          <w:szCs w:val="24"/>
        </w:rPr>
        <w:t>yanamıyorlar</w:t>
      </w:r>
      <w:r w:rsidRPr="00CA5EEB">
        <w:rPr>
          <w:rFonts w:ascii="Times New Roman" w:hAnsi="Times New Roman" w:cs="Times New Roman"/>
          <w:sz w:val="24"/>
          <w:szCs w:val="24"/>
        </w:rPr>
        <w:t>”</w:t>
      </w:r>
      <w:r w:rsidR="00FD399C" w:rsidRPr="00CA5EEB">
        <w:rPr>
          <w:rFonts w:ascii="Times New Roman" w:hAnsi="Times New Roman" w:cs="Times New Roman"/>
          <w:sz w:val="24"/>
          <w:szCs w:val="24"/>
        </w:rPr>
        <w:t xml:space="preserve"> </w:t>
      </w:r>
      <w:r w:rsidRPr="00CA5EEB">
        <w:rPr>
          <w:rFonts w:ascii="Times New Roman" w:hAnsi="Times New Roman" w:cs="Times New Roman"/>
          <w:sz w:val="24"/>
          <w:szCs w:val="24"/>
        </w:rPr>
        <w:t>cevabını alınca ya</w:t>
      </w:r>
      <w:r w:rsidR="00FD399C" w:rsidRPr="00CA5EEB">
        <w:rPr>
          <w:rFonts w:ascii="Times New Roman" w:hAnsi="Times New Roman" w:cs="Times New Roman"/>
          <w:sz w:val="24"/>
          <w:szCs w:val="24"/>
        </w:rPr>
        <w:t>z süreci olduğu</w:t>
      </w:r>
      <w:r w:rsidRPr="00CA5EEB">
        <w:rPr>
          <w:rFonts w:ascii="Times New Roman" w:hAnsi="Times New Roman" w:cs="Times New Roman"/>
          <w:sz w:val="24"/>
          <w:szCs w:val="24"/>
        </w:rPr>
        <w:t xml:space="preserve"> için esnek davrandım ve </w:t>
      </w:r>
      <w:r w:rsidR="00FD399C" w:rsidRPr="00CA5EEB">
        <w:rPr>
          <w:rFonts w:ascii="Times New Roman" w:hAnsi="Times New Roman" w:cs="Times New Roman"/>
          <w:sz w:val="24"/>
          <w:szCs w:val="24"/>
        </w:rPr>
        <w:t xml:space="preserve">bu onları </w:t>
      </w:r>
      <w:r w:rsidRPr="00CA5EEB">
        <w:rPr>
          <w:rFonts w:ascii="Times New Roman" w:hAnsi="Times New Roman" w:cs="Times New Roman"/>
          <w:sz w:val="24"/>
          <w:szCs w:val="24"/>
        </w:rPr>
        <w:t xml:space="preserve">çok </w:t>
      </w:r>
      <w:r w:rsidR="00FD399C" w:rsidRPr="00CA5EEB">
        <w:rPr>
          <w:rFonts w:ascii="Times New Roman" w:hAnsi="Times New Roman" w:cs="Times New Roman"/>
          <w:sz w:val="24"/>
          <w:szCs w:val="24"/>
        </w:rPr>
        <w:t>rahatla</w:t>
      </w:r>
      <w:r w:rsidRPr="00CA5EEB">
        <w:rPr>
          <w:rFonts w:ascii="Times New Roman" w:hAnsi="Times New Roman" w:cs="Times New Roman"/>
          <w:sz w:val="24"/>
          <w:szCs w:val="24"/>
        </w:rPr>
        <w:t>ttı</w:t>
      </w:r>
      <w:r w:rsidR="00FD399C" w:rsidRPr="00CA5EEB">
        <w:rPr>
          <w:rFonts w:ascii="Times New Roman" w:hAnsi="Times New Roman" w:cs="Times New Roman"/>
          <w:sz w:val="24"/>
          <w:szCs w:val="24"/>
        </w:rPr>
        <w:t>, okul dönemi velisinden farklı olarak beklentileri çok</w:t>
      </w:r>
      <w:r w:rsidRPr="00CA5EEB">
        <w:rPr>
          <w:rFonts w:ascii="Times New Roman" w:hAnsi="Times New Roman" w:cs="Times New Roman"/>
          <w:sz w:val="24"/>
          <w:szCs w:val="24"/>
        </w:rPr>
        <w:t xml:space="preserve"> fazla </w:t>
      </w:r>
      <w:r w:rsidR="00FD399C" w:rsidRPr="00CA5EEB">
        <w:rPr>
          <w:rFonts w:ascii="Times New Roman" w:hAnsi="Times New Roman" w:cs="Times New Roman"/>
          <w:sz w:val="24"/>
          <w:szCs w:val="24"/>
        </w:rPr>
        <w:t>değil ve gelişmelerden mutlular</w:t>
      </w:r>
      <w:r w:rsidRPr="00CA5EEB">
        <w:rPr>
          <w:rFonts w:ascii="Times New Roman" w:hAnsi="Times New Roman" w:cs="Times New Roman"/>
          <w:sz w:val="24"/>
          <w:szCs w:val="24"/>
        </w:rPr>
        <w:t>”</w:t>
      </w:r>
    </w:p>
    <w:p w:rsidR="00085BCB" w:rsidRDefault="00A0035A" w:rsidP="00606950">
      <w:pPr>
        <w:pStyle w:val="ListeParagraf"/>
        <w:spacing w:after="0" w:line="360" w:lineRule="auto"/>
        <w:ind w:left="-567" w:right="-851" w:firstLine="567"/>
        <w:jc w:val="both"/>
        <w:rPr>
          <w:rFonts w:ascii="Times New Roman" w:hAnsi="Times New Roman" w:cs="Times New Roman"/>
          <w:sz w:val="24"/>
          <w:szCs w:val="24"/>
        </w:rPr>
      </w:pPr>
      <w:r w:rsidRPr="00A0035A">
        <w:rPr>
          <w:rFonts w:ascii="Times New Roman" w:hAnsi="Times New Roman" w:cs="Times New Roman"/>
          <w:sz w:val="24"/>
          <w:szCs w:val="24"/>
        </w:rPr>
        <w:t xml:space="preserve">Eğitim programının </w:t>
      </w:r>
      <w:r>
        <w:rPr>
          <w:rFonts w:ascii="Times New Roman" w:hAnsi="Times New Roman" w:cs="Times New Roman"/>
          <w:sz w:val="24"/>
          <w:szCs w:val="24"/>
        </w:rPr>
        <w:t>u</w:t>
      </w:r>
      <w:r w:rsidRPr="00A0035A">
        <w:rPr>
          <w:rFonts w:ascii="Times New Roman" w:hAnsi="Times New Roman" w:cs="Times New Roman"/>
          <w:sz w:val="24"/>
          <w:szCs w:val="24"/>
        </w:rPr>
        <w:t>ygulanabilirliği</w:t>
      </w:r>
      <w:r>
        <w:rPr>
          <w:rFonts w:ascii="Times New Roman" w:hAnsi="Times New Roman" w:cs="Times New Roman"/>
          <w:sz w:val="24"/>
          <w:szCs w:val="24"/>
        </w:rPr>
        <w:t xml:space="preserve"> açısından eğitimciler, Suriyeli ve Türk çocuklara yönelik zenginleştirilmiş,  yaz okuluna, yaz okulu süresine (9 hafta) uygun bir “Etkinlik Kitabı” </w:t>
      </w:r>
      <w:r w:rsidRPr="00CB4675">
        <w:rPr>
          <w:rFonts w:ascii="Times New Roman" w:hAnsi="Times New Roman" w:cs="Times New Roman"/>
          <w:sz w:val="24"/>
          <w:szCs w:val="24"/>
        </w:rPr>
        <w:t xml:space="preserve">ve </w:t>
      </w:r>
      <w:r>
        <w:rPr>
          <w:rFonts w:ascii="Times New Roman" w:hAnsi="Times New Roman" w:cs="Times New Roman"/>
          <w:sz w:val="24"/>
          <w:szCs w:val="24"/>
        </w:rPr>
        <w:t>“Eğitim Seti” oluşturulmadığı eleştirisinde bulunmuş, normal eğitim öğretim süreci içinde verilen okul öncesi eğitimle kazandırılacak bilgi, beceri ve davranışların dokuz hafta gibi kısa bir süre içinde verilmesinin beklenildiği</w:t>
      </w:r>
      <w:r w:rsidR="009B6C8C">
        <w:rPr>
          <w:rFonts w:ascii="Times New Roman" w:hAnsi="Times New Roman" w:cs="Times New Roman"/>
          <w:sz w:val="24"/>
          <w:szCs w:val="24"/>
        </w:rPr>
        <w:t>ni</w:t>
      </w:r>
      <w:r>
        <w:rPr>
          <w:rFonts w:ascii="Times New Roman" w:hAnsi="Times New Roman" w:cs="Times New Roman"/>
          <w:sz w:val="24"/>
          <w:szCs w:val="24"/>
        </w:rPr>
        <w:t xml:space="preserve"> belirtilmiş</w:t>
      </w:r>
      <w:r w:rsidR="009B6C8C">
        <w:rPr>
          <w:rFonts w:ascii="Times New Roman" w:hAnsi="Times New Roman" w:cs="Times New Roman"/>
          <w:sz w:val="24"/>
          <w:szCs w:val="24"/>
        </w:rPr>
        <w:t xml:space="preserve">lerdir. </w:t>
      </w:r>
      <w:r>
        <w:rPr>
          <w:rFonts w:ascii="Times New Roman" w:hAnsi="Times New Roman" w:cs="Times New Roman"/>
          <w:sz w:val="24"/>
          <w:szCs w:val="24"/>
        </w:rPr>
        <w:t xml:space="preserve">Türk çocukları için günlük eğitim akışlarının </w:t>
      </w:r>
      <w:r w:rsidR="009B6C8C">
        <w:rPr>
          <w:rFonts w:ascii="Times New Roman" w:hAnsi="Times New Roman" w:cs="Times New Roman"/>
          <w:sz w:val="24"/>
          <w:szCs w:val="24"/>
        </w:rPr>
        <w:t xml:space="preserve">yetersiz olduğu, </w:t>
      </w:r>
      <w:r w:rsidR="00B80799">
        <w:rPr>
          <w:rFonts w:ascii="Times New Roman" w:hAnsi="Times New Roman" w:cs="Times New Roman"/>
          <w:sz w:val="24"/>
          <w:szCs w:val="24"/>
        </w:rPr>
        <w:t>kısa sürede</w:t>
      </w:r>
      <w:r>
        <w:rPr>
          <w:rFonts w:ascii="Times New Roman" w:hAnsi="Times New Roman" w:cs="Times New Roman"/>
          <w:sz w:val="24"/>
          <w:szCs w:val="24"/>
        </w:rPr>
        <w:t xml:space="preserve"> uygulamasının gerçekleştirildiği, ekstra etkinliklerle zenginleştirmek zorunda kaldıklarını; Suriyeli çocuklar için ise dil sorunundan kaynaklı içeriğin ağır olmasından dolayı program kitabında yer alan etkinlikleri uygulamada zorluk ç</w:t>
      </w:r>
      <w:r w:rsidR="009B6C8C">
        <w:rPr>
          <w:rFonts w:ascii="Times New Roman" w:hAnsi="Times New Roman" w:cs="Times New Roman"/>
          <w:sz w:val="24"/>
          <w:szCs w:val="24"/>
        </w:rPr>
        <w:t>ektiklerini, daha çok görsel materyallerle zenginleştirilmiş, dil öğretimine de uygun bir etkinlik kitabı ve set geliştirilmesi gerektiğini belirtmişlerdir.</w:t>
      </w:r>
    </w:p>
    <w:p w:rsidR="00606950" w:rsidRDefault="00606950" w:rsidP="00150521">
      <w:pPr>
        <w:pStyle w:val="ListeParagraf"/>
        <w:spacing w:after="0" w:line="360" w:lineRule="auto"/>
        <w:ind w:left="-567" w:right="-851" w:firstLine="567"/>
        <w:jc w:val="both"/>
        <w:rPr>
          <w:rFonts w:ascii="Times New Roman" w:hAnsi="Times New Roman" w:cs="Times New Roman"/>
          <w:sz w:val="24"/>
          <w:szCs w:val="24"/>
        </w:rPr>
      </w:pPr>
      <w:r w:rsidRPr="007F3B30">
        <w:rPr>
          <w:rFonts w:ascii="Times New Roman" w:hAnsi="Times New Roman" w:cs="Times New Roman"/>
          <w:sz w:val="24"/>
          <w:szCs w:val="24"/>
        </w:rPr>
        <w:t>K1</w:t>
      </w:r>
      <w:r>
        <w:rPr>
          <w:rFonts w:ascii="Times New Roman" w:hAnsi="Times New Roman" w:cs="Times New Roman"/>
          <w:sz w:val="24"/>
          <w:szCs w:val="24"/>
        </w:rPr>
        <w:t>: “İ</w:t>
      </w:r>
      <w:r w:rsidRPr="007F3B30">
        <w:rPr>
          <w:rFonts w:ascii="Times New Roman" w:hAnsi="Times New Roman" w:cs="Times New Roman"/>
          <w:sz w:val="24"/>
          <w:szCs w:val="24"/>
        </w:rPr>
        <w:t>letişim problemi yaşarken kitabı tamamen uygulamamız zorlaşıyor</w:t>
      </w:r>
      <w:r>
        <w:rPr>
          <w:rFonts w:ascii="Times New Roman" w:hAnsi="Times New Roman" w:cs="Times New Roman"/>
          <w:sz w:val="24"/>
          <w:szCs w:val="24"/>
        </w:rPr>
        <w:t>. Sayı olarak da</w:t>
      </w:r>
      <w:r w:rsidRPr="008D50E1">
        <w:rPr>
          <w:rFonts w:ascii="Times New Roman" w:hAnsi="Times New Roman" w:cs="Times New Roman"/>
          <w:sz w:val="24"/>
          <w:szCs w:val="24"/>
        </w:rPr>
        <w:t xml:space="preserve"> </w:t>
      </w:r>
      <w:r w:rsidRPr="007F3B30">
        <w:rPr>
          <w:rFonts w:ascii="Times New Roman" w:hAnsi="Times New Roman" w:cs="Times New Roman"/>
          <w:sz w:val="24"/>
          <w:szCs w:val="24"/>
        </w:rPr>
        <w:t>fazla yani üçüncü</w:t>
      </w:r>
      <w:r>
        <w:rPr>
          <w:rFonts w:ascii="Times New Roman" w:hAnsi="Times New Roman" w:cs="Times New Roman"/>
          <w:sz w:val="24"/>
          <w:szCs w:val="24"/>
        </w:rPr>
        <w:t xml:space="preserve"> kitabı </w:t>
      </w:r>
      <w:r w:rsidRPr="007F3B30">
        <w:rPr>
          <w:rFonts w:ascii="Times New Roman" w:hAnsi="Times New Roman" w:cs="Times New Roman"/>
          <w:sz w:val="24"/>
          <w:szCs w:val="24"/>
        </w:rPr>
        <w:t>ucu ucuna yetiştirebiliriz</w:t>
      </w:r>
      <w:r>
        <w:rPr>
          <w:rFonts w:ascii="Times New Roman" w:hAnsi="Times New Roman" w:cs="Times New Roman"/>
          <w:sz w:val="24"/>
          <w:szCs w:val="24"/>
        </w:rPr>
        <w:t xml:space="preserve"> ”</w:t>
      </w:r>
    </w:p>
    <w:p w:rsidR="00606950" w:rsidRPr="007F3B30" w:rsidRDefault="00606950" w:rsidP="00150521">
      <w:pPr>
        <w:ind w:left="-567" w:right="-709" w:firstLine="567"/>
        <w:jc w:val="both"/>
        <w:rPr>
          <w:rFonts w:ascii="Times New Roman" w:hAnsi="Times New Roman" w:cs="Times New Roman"/>
          <w:sz w:val="24"/>
          <w:szCs w:val="24"/>
        </w:rPr>
      </w:pPr>
      <w:r w:rsidRPr="007F3B30">
        <w:rPr>
          <w:rFonts w:ascii="Times New Roman" w:hAnsi="Times New Roman" w:cs="Times New Roman"/>
          <w:sz w:val="24"/>
          <w:szCs w:val="24"/>
        </w:rPr>
        <w:t>K5</w:t>
      </w:r>
      <w:r>
        <w:rPr>
          <w:rFonts w:ascii="Times New Roman" w:hAnsi="Times New Roman" w:cs="Times New Roman"/>
          <w:sz w:val="24"/>
          <w:szCs w:val="24"/>
        </w:rPr>
        <w:t>: “</w:t>
      </w:r>
      <w:r w:rsidRPr="007F3B30">
        <w:rPr>
          <w:rFonts w:ascii="Times New Roman" w:hAnsi="Times New Roman" w:cs="Times New Roman"/>
          <w:sz w:val="24"/>
          <w:szCs w:val="24"/>
        </w:rPr>
        <w:t xml:space="preserve">Çok hızlı felaket hızlı. </w:t>
      </w:r>
      <w:r>
        <w:rPr>
          <w:rFonts w:ascii="Times New Roman" w:hAnsi="Times New Roman" w:cs="Times New Roman"/>
          <w:sz w:val="24"/>
          <w:szCs w:val="24"/>
        </w:rPr>
        <w:t xml:space="preserve">Bir </w:t>
      </w:r>
      <w:r w:rsidRPr="007F3B30">
        <w:rPr>
          <w:rFonts w:ascii="Times New Roman" w:hAnsi="Times New Roman" w:cs="Times New Roman"/>
          <w:sz w:val="24"/>
          <w:szCs w:val="24"/>
        </w:rPr>
        <w:t>eğitim öğretim yılında</w:t>
      </w:r>
      <w:r>
        <w:rPr>
          <w:rFonts w:ascii="Times New Roman" w:hAnsi="Times New Roman" w:cs="Times New Roman"/>
          <w:sz w:val="24"/>
          <w:szCs w:val="24"/>
        </w:rPr>
        <w:t xml:space="preserve"> kazandırılması gereken her şeyi iki aya sıkıştırmamız bekleniyor. Ç</w:t>
      </w:r>
      <w:r w:rsidRPr="007F3B30">
        <w:rPr>
          <w:rFonts w:ascii="Times New Roman" w:hAnsi="Times New Roman" w:cs="Times New Roman"/>
          <w:sz w:val="24"/>
          <w:szCs w:val="24"/>
        </w:rPr>
        <w:t>ocuk</w:t>
      </w:r>
      <w:r>
        <w:rPr>
          <w:rFonts w:ascii="Times New Roman" w:hAnsi="Times New Roman" w:cs="Times New Roman"/>
          <w:sz w:val="24"/>
          <w:szCs w:val="24"/>
        </w:rPr>
        <w:t xml:space="preserve">ların da bir </w:t>
      </w:r>
      <w:r w:rsidRPr="007F3B30">
        <w:rPr>
          <w:rFonts w:ascii="Times New Roman" w:hAnsi="Times New Roman" w:cs="Times New Roman"/>
          <w:sz w:val="24"/>
          <w:szCs w:val="24"/>
        </w:rPr>
        <w:t>kapasite</w:t>
      </w:r>
      <w:r>
        <w:rPr>
          <w:rFonts w:ascii="Times New Roman" w:hAnsi="Times New Roman" w:cs="Times New Roman"/>
          <w:sz w:val="24"/>
          <w:szCs w:val="24"/>
        </w:rPr>
        <w:t xml:space="preserve">si var </w:t>
      </w:r>
      <w:r w:rsidRPr="007F3B30">
        <w:rPr>
          <w:rFonts w:ascii="Times New Roman" w:hAnsi="Times New Roman" w:cs="Times New Roman"/>
          <w:sz w:val="24"/>
          <w:szCs w:val="24"/>
        </w:rPr>
        <w:t>makine değil</w:t>
      </w:r>
      <w:r>
        <w:rPr>
          <w:rFonts w:ascii="Times New Roman" w:hAnsi="Times New Roman" w:cs="Times New Roman"/>
          <w:sz w:val="24"/>
          <w:szCs w:val="24"/>
        </w:rPr>
        <w:t>ler. Suriyeli çocuklar için a</w:t>
      </w:r>
      <w:r w:rsidRPr="007F3B30">
        <w:rPr>
          <w:rFonts w:ascii="Times New Roman" w:hAnsi="Times New Roman" w:cs="Times New Roman"/>
          <w:sz w:val="24"/>
          <w:szCs w:val="24"/>
        </w:rPr>
        <w:t>çıklamalı olması lazım</w:t>
      </w:r>
      <w:r>
        <w:rPr>
          <w:rFonts w:ascii="Times New Roman" w:hAnsi="Times New Roman" w:cs="Times New Roman"/>
          <w:sz w:val="24"/>
          <w:szCs w:val="24"/>
        </w:rPr>
        <w:t xml:space="preserve"> her şeyin, b</w:t>
      </w:r>
      <w:r w:rsidRPr="007F3B30">
        <w:rPr>
          <w:rFonts w:ascii="Times New Roman" w:hAnsi="Times New Roman" w:cs="Times New Roman"/>
          <w:sz w:val="24"/>
          <w:szCs w:val="24"/>
        </w:rPr>
        <w:t>izim çocuk</w:t>
      </w:r>
      <w:r>
        <w:rPr>
          <w:rFonts w:ascii="Times New Roman" w:hAnsi="Times New Roman" w:cs="Times New Roman"/>
          <w:sz w:val="24"/>
          <w:szCs w:val="24"/>
        </w:rPr>
        <w:t>lar bile bunları zor yapıyor. Yaz okuluna uygun ayrıntılı hazırlanmış b</w:t>
      </w:r>
      <w:r w:rsidRPr="007F3B30">
        <w:rPr>
          <w:rFonts w:ascii="Times New Roman" w:hAnsi="Times New Roman" w:cs="Times New Roman"/>
          <w:sz w:val="24"/>
          <w:szCs w:val="24"/>
        </w:rPr>
        <w:t xml:space="preserve">ir kitap </w:t>
      </w:r>
      <w:r>
        <w:rPr>
          <w:rFonts w:ascii="Times New Roman" w:hAnsi="Times New Roman" w:cs="Times New Roman"/>
          <w:sz w:val="24"/>
          <w:szCs w:val="24"/>
        </w:rPr>
        <w:t>yeterli olabilir”</w:t>
      </w:r>
    </w:p>
    <w:p w:rsidR="00606950" w:rsidRPr="007F3B30" w:rsidRDefault="00606950" w:rsidP="00150521">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lastRenderedPageBreak/>
        <w:t>K7: “</w:t>
      </w:r>
      <w:r w:rsidRPr="007F3B30">
        <w:rPr>
          <w:rFonts w:ascii="Times New Roman" w:hAnsi="Times New Roman" w:cs="Times New Roman"/>
          <w:sz w:val="24"/>
          <w:szCs w:val="24"/>
        </w:rPr>
        <w:t>Program</w:t>
      </w:r>
      <w:r>
        <w:rPr>
          <w:rFonts w:ascii="Times New Roman" w:hAnsi="Times New Roman" w:cs="Times New Roman"/>
          <w:sz w:val="24"/>
          <w:szCs w:val="24"/>
        </w:rPr>
        <w:t xml:space="preserve"> kitabının </w:t>
      </w:r>
      <w:r w:rsidRPr="007F3B30">
        <w:rPr>
          <w:rFonts w:ascii="Times New Roman" w:hAnsi="Times New Roman" w:cs="Times New Roman"/>
          <w:sz w:val="24"/>
          <w:szCs w:val="24"/>
        </w:rPr>
        <w:t xml:space="preserve">çocuğun Türk olmadığını, farklı bir uyrukta olduğunu </w:t>
      </w:r>
      <w:r>
        <w:rPr>
          <w:rFonts w:ascii="Times New Roman" w:hAnsi="Times New Roman" w:cs="Times New Roman"/>
          <w:sz w:val="24"/>
          <w:szCs w:val="24"/>
        </w:rPr>
        <w:t xml:space="preserve">dikkate alarak onların </w:t>
      </w:r>
      <w:r w:rsidRPr="007F3B30">
        <w:rPr>
          <w:rFonts w:ascii="Times New Roman" w:hAnsi="Times New Roman" w:cs="Times New Roman"/>
          <w:sz w:val="24"/>
          <w:szCs w:val="24"/>
        </w:rPr>
        <w:t xml:space="preserve">düzeyinde </w:t>
      </w:r>
      <w:r>
        <w:rPr>
          <w:rFonts w:ascii="Times New Roman" w:hAnsi="Times New Roman" w:cs="Times New Roman"/>
          <w:sz w:val="24"/>
          <w:szCs w:val="24"/>
        </w:rPr>
        <w:t xml:space="preserve">hazırlanması gerekir. </w:t>
      </w:r>
      <w:r w:rsidRPr="007F3B30">
        <w:rPr>
          <w:rFonts w:ascii="Times New Roman" w:hAnsi="Times New Roman" w:cs="Times New Roman"/>
          <w:sz w:val="24"/>
          <w:szCs w:val="24"/>
        </w:rPr>
        <w:t xml:space="preserve">Bir </w:t>
      </w:r>
      <w:r>
        <w:rPr>
          <w:rFonts w:ascii="Times New Roman" w:hAnsi="Times New Roman" w:cs="Times New Roman"/>
          <w:sz w:val="24"/>
          <w:szCs w:val="24"/>
        </w:rPr>
        <w:t>eğitim öğretim yılı i</w:t>
      </w:r>
      <w:r w:rsidRPr="007F3B30">
        <w:rPr>
          <w:rFonts w:ascii="Times New Roman" w:hAnsi="Times New Roman" w:cs="Times New Roman"/>
          <w:sz w:val="24"/>
          <w:szCs w:val="24"/>
        </w:rPr>
        <w:t>çerisinde verdiğimiz bilgileri iki ay içerisinde çocuğa aktarmamız mümkün değil</w:t>
      </w:r>
      <w:r>
        <w:rPr>
          <w:rFonts w:ascii="Times New Roman" w:hAnsi="Times New Roman" w:cs="Times New Roman"/>
          <w:sz w:val="24"/>
          <w:szCs w:val="24"/>
        </w:rPr>
        <w:t>”</w:t>
      </w:r>
    </w:p>
    <w:p w:rsidR="00A0035A" w:rsidRDefault="009B6C8C" w:rsidP="005425EF">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 xml:space="preserve">Ortam açısından yazın uygun koşulların sağlanması gerektiğini belirten öğretmenler klimanın olmamasını, gezi, tiyatro gibi sosyal faaliyetlerin yetersizliğini, açık alan yetersizliğini sorun olarak öne sürmüştür. Yaz okulu konusunda kavram karmaşasının yaşandığını belirten öğretmenler içeriğin sosyal faaliyetlerle zenginleştirildiğinde daha etkili bir eğitimin gerçekleşeceğini ileri sürmüşlerdir. </w:t>
      </w:r>
      <w:r w:rsidR="00875657">
        <w:rPr>
          <w:rFonts w:ascii="Times New Roman" w:hAnsi="Times New Roman" w:cs="Times New Roman"/>
          <w:sz w:val="24"/>
          <w:szCs w:val="24"/>
        </w:rPr>
        <w:t xml:space="preserve">Bunun yanı sıra eğitimciler kırtasiye malzemeleri ve sınıf donanımına yönelik sorun yaşamadıklarını belirtmişleridir. </w:t>
      </w:r>
    </w:p>
    <w:p w:rsidR="00FE6B6A" w:rsidRPr="00085BCB" w:rsidRDefault="00FE6B6A" w:rsidP="00A35099">
      <w:pPr>
        <w:pStyle w:val="ListeParagraf"/>
        <w:spacing w:after="0" w:line="360" w:lineRule="auto"/>
        <w:ind w:left="-567" w:right="-851" w:firstLine="567"/>
        <w:jc w:val="both"/>
        <w:rPr>
          <w:rFonts w:ascii="Times New Roman" w:hAnsi="Times New Roman" w:cs="Times New Roman"/>
          <w:sz w:val="24"/>
          <w:szCs w:val="24"/>
        </w:rPr>
      </w:pPr>
      <w:r w:rsidRPr="00085BCB">
        <w:rPr>
          <w:rFonts w:ascii="Times New Roman" w:hAnsi="Times New Roman" w:cs="Times New Roman"/>
          <w:sz w:val="24"/>
          <w:szCs w:val="24"/>
        </w:rPr>
        <w:t>K1</w:t>
      </w:r>
      <w:r w:rsidR="00875657">
        <w:rPr>
          <w:rFonts w:ascii="Times New Roman" w:hAnsi="Times New Roman" w:cs="Times New Roman"/>
          <w:sz w:val="24"/>
          <w:szCs w:val="24"/>
        </w:rPr>
        <w:t>: “A</w:t>
      </w:r>
      <w:r w:rsidRPr="00085BCB">
        <w:rPr>
          <w:rFonts w:ascii="Times New Roman" w:hAnsi="Times New Roman" w:cs="Times New Roman"/>
          <w:sz w:val="24"/>
          <w:szCs w:val="24"/>
        </w:rPr>
        <w:t>na</w:t>
      </w:r>
      <w:r w:rsidR="00875657">
        <w:rPr>
          <w:rFonts w:ascii="Times New Roman" w:hAnsi="Times New Roman" w:cs="Times New Roman"/>
          <w:sz w:val="24"/>
          <w:szCs w:val="24"/>
        </w:rPr>
        <w:t xml:space="preserve">sınıfı düşünün </w:t>
      </w:r>
      <w:r w:rsidRPr="00085BCB">
        <w:rPr>
          <w:rFonts w:ascii="Times New Roman" w:hAnsi="Times New Roman" w:cs="Times New Roman"/>
          <w:sz w:val="24"/>
          <w:szCs w:val="24"/>
        </w:rPr>
        <w:t>hangi materyallerin olması gerekir</w:t>
      </w:r>
      <w:r w:rsidR="00875657">
        <w:rPr>
          <w:rFonts w:ascii="Times New Roman" w:hAnsi="Times New Roman" w:cs="Times New Roman"/>
          <w:sz w:val="24"/>
          <w:szCs w:val="24"/>
        </w:rPr>
        <w:t xml:space="preserve">se </w:t>
      </w:r>
      <w:r w:rsidRPr="00085BCB">
        <w:rPr>
          <w:rFonts w:ascii="Times New Roman" w:hAnsi="Times New Roman" w:cs="Times New Roman"/>
          <w:sz w:val="24"/>
          <w:szCs w:val="24"/>
        </w:rPr>
        <w:t>her ş</w:t>
      </w:r>
      <w:r w:rsidR="001618C8">
        <w:rPr>
          <w:rFonts w:ascii="Times New Roman" w:hAnsi="Times New Roman" w:cs="Times New Roman"/>
          <w:sz w:val="24"/>
          <w:szCs w:val="24"/>
        </w:rPr>
        <w:t>eyi ayarlanmıştı”</w:t>
      </w:r>
    </w:p>
    <w:p w:rsidR="00FE6B6A" w:rsidRPr="00085BCB" w:rsidRDefault="00FE6B6A" w:rsidP="00A35099">
      <w:pPr>
        <w:pStyle w:val="ListeParagraf"/>
        <w:spacing w:after="0" w:line="360" w:lineRule="auto"/>
        <w:ind w:left="-567" w:right="-851" w:firstLine="567"/>
        <w:jc w:val="both"/>
        <w:rPr>
          <w:rFonts w:ascii="Times New Roman" w:hAnsi="Times New Roman" w:cs="Times New Roman"/>
          <w:sz w:val="24"/>
          <w:szCs w:val="24"/>
        </w:rPr>
      </w:pPr>
      <w:r w:rsidRPr="00085BCB">
        <w:rPr>
          <w:rFonts w:ascii="Times New Roman" w:hAnsi="Times New Roman" w:cs="Times New Roman"/>
          <w:sz w:val="24"/>
          <w:szCs w:val="24"/>
        </w:rPr>
        <w:t>K3</w:t>
      </w:r>
      <w:r w:rsidR="001618C8">
        <w:rPr>
          <w:rFonts w:ascii="Times New Roman" w:hAnsi="Times New Roman" w:cs="Times New Roman"/>
          <w:sz w:val="24"/>
          <w:szCs w:val="24"/>
        </w:rPr>
        <w:t>: “</w:t>
      </w:r>
      <w:r w:rsidRPr="00085BCB">
        <w:rPr>
          <w:rFonts w:ascii="Times New Roman" w:hAnsi="Times New Roman" w:cs="Times New Roman"/>
          <w:sz w:val="24"/>
          <w:szCs w:val="24"/>
        </w:rPr>
        <w:t>Hava sıcak yaz dönemi</w:t>
      </w:r>
      <w:r w:rsidR="001618C8">
        <w:rPr>
          <w:rFonts w:ascii="Times New Roman" w:hAnsi="Times New Roman" w:cs="Times New Roman"/>
          <w:sz w:val="24"/>
          <w:szCs w:val="24"/>
        </w:rPr>
        <w:t xml:space="preserve">, </w:t>
      </w:r>
      <w:r w:rsidRPr="00085BCB">
        <w:rPr>
          <w:rFonts w:ascii="Times New Roman" w:hAnsi="Times New Roman" w:cs="Times New Roman"/>
          <w:sz w:val="24"/>
          <w:szCs w:val="24"/>
        </w:rPr>
        <w:t>sınıflar çok sıcak ama buna rağmen gayret ediyoruz</w:t>
      </w:r>
      <w:r w:rsidR="001618C8">
        <w:rPr>
          <w:rFonts w:ascii="Times New Roman" w:hAnsi="Times New Roman" w:cs="Times New Roman"/>
          <w:sz w:val="24"/>
          <w:szCs w:val="24"/>
        </w:rPr>
        <w:t>, keşke klima olsa”</w:t>
      </w:r>
    </w:p>
    <w:p w:rsidR="00FE6B6A" w:rsidRPr="00085BCB" w:rsidRDefault="00FE6B6A" w:rsidP="00A35099">
      <w:pPr>
        <w:pStyle w:val="ListeParagraf"/>
        <w:spacing w:after="0" w:line="360" w:lineRule="auto"/>
        <w:ind w:left="-567" w:right="-851" w:firstLine="567"/>
        <w:jc w:val="both"/>
        <w:rPr>
          <w:rFonts w:ascii="Times New Roman" w:hAnsi="Times New Roman" w:cs="Times New Roman"/>
          <w:sz w:val="24"/>
          <w:szCs w:val="24"/>
        </w:rPr>
      </w:pPr>
      <w:r w:rsidRPr="00085BCB">
        <w:rPr>
          <w:rFonts w:ascii="Times New Roman" w:hAnsi="Times New Roman" w:cs="Times New Roman"/>
          <w:sz w:val="24"/>
          <w:szCs w:val="24"/>
        </w:rPr>
        <w:t>K4</w:t>
      </w:r>
      <w:r w:rsidR="001618C8">
        <w:rPr>
          <w:rFonts w:ascii="Times New Roman" w:hAnsi="Times New Roman" w:cs="Times New Roman"/>
          <w:sz w:val="24"/>
          <w:szCs w:val="24"/>
        </w:rPr>
        <w:t>: “</w:t>
      </w:r>
      <w:r w:rsidR="00B13058">
        <w:rPr>
          <w:rFonts w:ascii="Times New Roman" w:hAnsi="Times New Roman" w:cs="Times New Roman"/>
          <w:sz w:val="24"/>
          <w:szCs w:val="24"/>
        </w:rPr>
        <w:t>Yaz okuluna gelen çocukların k</w:t>
      </w:r>
      <w:r w:rsidRPr="00085BCB">
        <w:rPr>
          <w:rFonts w:ascii="Times New Roman" w:hAnsi="Times New Roman" w:cs="Times New Roman"/>
          <w:sz w:val="24"/>
          <w:szCs w:val="24"/>
        </w:rPr>
        <w:t>im bilir belki hiç boyama kitabı olmadı hayatında o yüzden kitap</w:t>
      </w:r>
      <w:r w:rsidR="001618C8">
        <w:rPr>
          <w:rFonts w:ascii="Times New Roman" w:hAnsi="Times New Roman" w:cs="Times New Roman"/>
          <w:sz w:val="24"/>
          <w:szCs w:val="24"/>
        </w:rPr>
        <w:t>lar</w:t>
      </w:r>
      <w:r w:rsidRPr="00085BCB">
        <w:rPr>
          <w:rFonts w:ascii="Times New Roman" w:hAnsi="Times New Roman" w:cs="Times New Roman"/>
          <w:sz w:val="24"/>
          <w:szCs w:val="24"/>
        </w:rPr>
        <w:t xml:space="preserve"> onları çok mutlu etti. Kitap</w:t>
      </w:r>
      <w:r w:rsidR="001618C8">
        <w:rPr>
          <w:rFonts w:ascii="Times New Roman" w:hAnsi="Times New Roman" w:cs="Times New Roman"/>
          <w:sz w:val="24"/>
          <w:szCs w:val="24"/>
        </w:rPr>
        <w:t>lar,</w:t>
      </w:r>
      <w:r w:rsidRPr="00085BCB">
        <w:rPr>
          <w:rFonts w:ascii="Times New Roman" w:hAnsi="Times New Roman" w:cs="Times New Roman"/>
          <w:sz w:val="24"/>
          <w:szCs w:val="24"/>
        </w:rPr>
        <w:t xml:space="preserve"> </w:t>
      </w:r>
      <w:r w:rsidR="001618C8">
        <w:rPr>
          <w:rFonts w:ascii="Times New Roman" w:hAnsi="Times New Roman" w:cs="Times New Roman"/>
          <w:sz w:val="24"/>
          <w:szCs w:val="24"/>
        </w:rPr>
        <w:t xml:space="preserve">boyalar, </w:t>
      </w:r>
      <w:r w:rsidRPr="00085BCB">
        <w:rPr>
          <w:rFonts w:ascii="Times New Roman" w:hAnsi="Times New Roman" w:cs="Times New Roman"/>
          <w:sz w:val="24"/>
          <w:szCs w:val="24"/>
        </w:rPr>
        <w:t>oyuncaklar</w:t>
      </w:r>
      <w:r w:rsidR="001618C8">
        <w:rPr>
          <w:rFonts w:ascii="Times New Roman" w:hAnsi="Times New Roman" w:cs="Times New Roman"/>
          <w:sz w:val="24"/>
          <w:szCs w:val="24"/>
        </w:rPr>
        <w:t>,</w:t>
      </w:r>
      <w:r w:rsidRPr="00085BCB">
        <w:rPr>
          <w:rFonts w:ascii="Times New Roman" w:hAnsi="Times New Roman" w:cs="Times New Roman"/>
          <w:sz w:val="24"/>
          <w:szCs w:val="24"/>
        </w:rPr>
        <w:t xml:space="preserve"> materyaller</w:t>
      </w:r>
      <w:r w:rsidR="001618C8">
        <w:rPr>
          <w:rFonts w:ascii="Times New Roman" w:hAnsi="Times New Roman" w:cs="Times New Roman"/>
          <w:sz w:val="24"/>
          <w:szCs w:val="24"/>
        </w:rPr>
        <w:t>, okul-</w:t>
      </w:r>
      <w:r w:rsidRPr="00085BCB">
        <w:rPr>
          <w:rFonts w:ascii="Times New Roman" w:hAnsi="Times New Roman" w:cs="Times New Roman"/>
          <w:sz w:val="24"/>
          <w:szCs w:val="24"/>
        </w:rPr>
        <w:t xml:space="preserve">sınıf ortamı </w:t>
      </w:r>
      <w:r w:rsidR="001618C8">
        <w:rPr>
          <w:rFonts w:ascii="Times New Roman" w:hAnsi="Times New Roman" w:cs="Times New Roman"/>
          <w:sz w:val="24"/>
          <w:szCs w:val="24"/>
        </w:rPr>
        <w:t>kısacası her şey onları çok mutlu etti</w:t>
      </w:r>
      <w:r w:rsidR="00A95DA6">
        <w:rPr>
          <w:rFonts w:ascii="Times New Roman" w:hAnsi="Times New Roman" w:cs="Times New Roman"/>
          <w:sz w:val="24"/>
          <w:szCs w:val="24"/>
        </w:rPr>
        <w:t xml:space="preserve">. </w:t>
      </w:r>
      <w:r w:rsidR="00A95DA6" w:rsidRPr="00085BCB">
        <w:rPr>
          <w:rFonts w:ascii="Times New Roman" w:hAnsi="Times New Roman" w:cs="Times New Roman"/>
          <w:sz w:val="24"/>
          <w:szCs w:val="24"/>
        </w:rPr>
        <w:t>Gü</w:t>
      </w:r>
      <w:r w:rsidR="00A95DA6">
        <w:rPr>
          <w:rFonts w:ascii="Times New Roman" w:hAnsi="Times New Roman" w:cs="Times New Roman"/>
          <w:sz w:val="24"/>
          <w:szCs w:val="24"/>
        </w:rPr>
        <w:t>venlik</w:t>
      </w:r>
      <w:r w:rsidR="00A95DA6">
        <w:rPr>
          <w:rFonts w:ascii="Times New Roman" w:hAnsi="Times New Roman" w:cs="Times New Roman"/>
          <w:sz w:val="24"/>
          <w:szCs w:val="24"/>
        </w:rPr>
        <w:t xml:space="preserve"> ve </w:t>
      </w:r>
      <w:proofErr w:type="gramStart"/>
      <w:r w:rsidR="00A95DA6">
        <w:rPr>
          <w:rFonts w:ascii="Times New Roman" w:hAnsi="Times New Roman" w:cs="Times New Roman"/>
          <w:sz w:val="24"/>
          <w:szCs w:val="24"/>
        </w:rPr>
        <w:t>hijyen</w:t>
      </w:r>
      <w:proofErr w:type="gramEnd"/>
      <w:r w:rsidR="00A95DA6">
        <w:rPr>
          <w:rFonts w:ascii="Times New Roman" w:hAnsi="Times New Roman" w:cs="Times New Roman"/>
          <w:sz w:val="24"/>
          <w:szCs w:val="24"/>
        </w:rPr>
        <w:t xml:space="preserve"> </w:t>
      </w:r>
      <w:r w:rsidR="00A95DA6">
        <w:rPr>
          <w:rFonts w:ascii="Times New Roman" w:hAnsi="Times New Roman" w:cs="Times New Roman"/>
          <w:sz w:val="24"/>
          <w:szCs w:val="24"/>
        </w:rPr>
        <w:t xml:space="preserve">açısından </w:t>
      </w:r>
      <w:r w:rsidR="00A95DA6">
        <w:rPr>
          <w:rFonts w:ascii="Times New Roman" w:hAnsi="Times New Roman" w:cs="Times New Roman"/>
          <w:sz w:val="24"/>
          <w:szCs w:val="24"/>
        </w:rPr>
        <w:t xml:space="preserve">da </w:t>
      </w:r>
      <w:r w:rsidR="00A95DA6">
        <w:rPr>
          <w:rFonts w:ascii="Times New Roman" w:hAnsi="Times New Roman" w:cs="Times New Roman"/>
          <w:sz w:val="24"/>
          <w:szCs w:val="24"/>
        </w:rPr>
        <w:t>okul gayet iyi,</w:t>
      </w:r>
      <w:r w:rsidR="00A95DA6" w:rsidRPr="00085BCB">
        <w:rPr>
          <w:rFonts w:ascii="Times New Roman" w:hAnsi="Times New Roman" w:cs="Times New Roman"/>
          <w:sz w:val="24"/>
          <w:szCs w:val="24"/>
        </w:rPr>
        <w:t xml:space="preserve"> sadece çok sıcak</w:t>
      </w:r>
      <w:r w:rsidR="00A95DA6">
        <w:rPr>
          <w:rFonts w:ascii="Times New Roman" w:hAnsi="Times New Roman" w:cs="Times New Roman"/>
          <w:sz w:val="24"/>
          <w:szCs w:val="24"/>
        </w:rPr>
        <w:t>.</w:t>
      </w:r>
      <w:r w:rsidR="001618C8">
        <w:rPr>
          <w:rFonts w:ascii="Times New Roman" w:hAnsi="Times New Roman" w:cs="Times New Roman"/>
          <w:sz w:val="24"/>
          <w:szCs w:val="24"/>
        </w:rPr>
        <w:t>”</w:t>
      </w:r>
    </w:p>
    <w:p w:rsidR="00FE6B6A" w:rsidRPr="00085BCB" w:rsidRDefault="00A95DA6" w:rsidP="00A35099">
      <w:pPr>
        <w:pStyle w:val="ListeParagraf"/>
        <w:spacing w:after="0" w:line="360" w:lineRule="auto"/>
        <w:ind w:left="-567" w:right="-851" w:firstLine="567"/>
        <w:rPr>
          <w:rFonts w:ascii="Times New Roman" w:hAnsi="Times New Roman" w:cs="Times New Roman"/>
          <w:sz w:val="24"/>
          <w:szCs w:val="24"/>
        </w:rPr>
      </w:pPr>
      <w:r>
        <w:rPr>
          <w:rFonts w:ascii="Times New Roman" w:hAnsi="Times New Roman" w:cs="Times New Roman"/>
          <w:sz w:val="24"/>
          <w:szCs w:val="24"/>
        </w:rPr>
        <w:t>K6: “Ç</w:t>
      </w:r>
      <w:r w:rsidR="00FE6B6A" w:rsidRPr="00085BCB">
        <w:rPr>
          <w:rFonts w:ascii="Times New Roman" w:hAnsi="Times New Roman" w:cs="Times New Roman"/>
          <w:sz w:val="24"/>
          <w:szCs w:val="24"/>
        </w:rPr>
        <w:t>ocuklar dört duvarın arasındalar</w:t>
      </w:r>
      <w:r w:rsidR="00C50D5F">
        <w:rPr>
          <w:rFonts w:ascii="Times New Roman" w:hAnsi="Times New Roman" w:cs="Times New Roman"/>
          <w:sz w:val="24"/>
          <w:szCs w:val="24"/>
        </w:rPr>
        <w:t>. Ç</w:t>
      </w:r>
      <w:r>
        <w:rPr>
          <w:rFonts w:ascii="Times New Roman" w:hAnsi="Times New Roman" w:cs="Times New Roman"/>
          <w:sz w:val="24"/>
          <w:szCs w:val="24"/>
        </w:rPr>
        <w:t xml:space="preserve">ok daha farklı hayal etmiştim </w:t>
      </w:r>
      <w:r w:rsidR="00C50D5F">
        <w:rPr>
          <w:rFonts w:ascii="Times New Roman" w:hAnsi="Times New Roman" w:cs="Times New Roman"/>
          <w:sz w:val="24"/>
          <w:szCs w:val="24"/>
        </w:rPr>
        <w:t xml:space="preserve">yaz okulunu; </w:t>
      </w:r>
      <w:r>
        <w:rPr>
          <w:rFonts w:ascii="Times New Roman" w:hAnsi="Times New Roman" w:cs="Times New Roman"/>
          <w:sz w:val="24"/>
          <w:szCs w:val="24"/>
        </w:rPr>
        <w:t xml:space="preserve">yüzmeye, </w:t>
      </w:r>
      <w:r w:rsidRPr="00085BCB">
        <w:rPr>
          <w:rFonts w:ascii="Times New Roman" w:hAnsi="Times New Roman" w:cs="Times New Roman"/>
          <w:sz w:val="24"/>
          <w:szCs w:val="24"/>
        </w:rPr>
        <w:t>hayvanat bah</w:t>
      </w:r>
      <w:r>
        <w:rPr>
          <w:rFonts w:ascii="Times New Roman" w:hAnsi="Times New Roman" w:cs="Times New Roman"/>
          <w:sz w:val="24"/>
          <w:szCs w:val="24"/>
        </w:rPr>
        <w:t xml:space="preserve">çesine gidilir, </w:t>
      </w:r>
      <w:r w:rsidRPr="00085BCB">
        <w:rPr>
          <w:rFonts w:ascii="Times New Roman" w:hAnsi="Times New Roman" w:cs="Times New Roman"/>
          <w:sz w:val="24"/>
          <w:szCs w:val="24"/>
        </w:rPr>
        <w:t>müzik etkinlikleri</w:t>
      </w:r>
      <w:r>
        <w:rPr>
          <w:rFonts w:ascii="Times New Roman" w:hAnsi="Times New Roman" w:cs="Times New Roman"/>
          <w:sz w:val="24"/>
          <w:szCs w:val="24"/>
        </w:rPr>
        <w:t xml:space="preserve"> </w:t>
      </w:r>
      <w:r w:rsidR="00C50D5F">
        <w:rPr>
          <w:rFonts w:ascii="Times New Roman" w:hAnsi="Times New Roman" w:cs="Times New Roman"/>
          <w:sz w:val="24"/>
          <w:szCs w:val="24"/>
        </w:rPr>
        <w:t xml:space="preserve">olur </w:t>
      </w:r>
      <w:proofErr w:type="spellStart"/>
      <w:r w:rsidR="00C50D5F">
        <w:rPr>
          <w:rFonts w:ascii="Times New Roman" w:hAnsi="Times New Roman" w:cs="Times New Roman"/>
          <w:sz w:val="24"/>
          <w:szCs w:val="24"/>
        </w:rPr>
        <w:t>vs</w:t>
      </w:r>
      <w:proofErr w:type="spellEnd"/>
      <w:r w:rsidR="00C50D5F">
        <w:rPr>
          <w:rFonts w:ascii="Times New Roman" w:hAnsi="Times New Roman" w:cs="Times New Roman"/>
          <w:sz w:val="24"/>
          <w:szCs w:val="24"/>
        </w:rPr>
        <w:t xml:space="preserve"> </w:t>
      </w:r>
      <w:r w:rsidR="00FE6B6A" w:rsidRPr="00085BCB">
        <w:rPr>
          <w:rFonts w:ascii="Times New Roman" w:hAnsi="Times New Roman" w:cs="Times New Roman"/>
          <w:sz w:val="24"/>
          <w:szCs w:val="24"/>
        </w:rPr>
        <w:t>çocuklar</w:t>
      </w:r>
      <w:r w:rsidR="00C50D5F">
        <w:rPr>
          <w:rFonts w:ascii="Times New Roman" w:hAnsi="Times New Roman" w:cs="Times New Roman"/>
          <w:sz w:val="24"/>
          <w:szCs w:val="24"/>
        </w:rPr>
        <w:t xml:space="preserve"> y</w:t>
      </w:r>
      <w:r w:rsidR="00C50D5F" w:rsidRPr="00085BCB">
        <w:rPr>
          <w:rFonts w:ascii="Times New Roman" w:hAnsi="Times New Roman" w:cs="Times New Roman"/>
          <w:sz w:val="24"/>
          <w:szCs w:val="24"/>
        </w:rPr>
        <w:t xml:space="preserve">azın ortasında sınıfın içine tıkılmamalı gezmeli görmeli </w:t>
      </w:r>
      <w:r w:rsidR="00C50D5F">
        <w:rPr>
          <w:rFonts w:ascii="Times New Roman" w:hAnsi="Times New Roman" w:cs="Times New Roman"/>
          <w:sz w:val="24"/>
          <w:szCs w:val="24"/>
        </w:rPr>
        <w:t>yaparak yaşayarak öğrenmeli”</w:t>
      </w:r>
    </w:p>
    <w:p w:rsidR="00FE6B6A" w:rsidRDefault="00FE6B6A" w:rsidP="00A35099">
      <w:pPr>
        <w:pStyle w:val="ListeParagraf"/>
        <w:spacing w:after="0" w:line="360" w:lineRule="auto"/>
        <w:ind w:left="-567" w:right="-851" w:firstLine="567"/>
        <w:rPr>
          <w:rFonts w:ascii="Times New Roman" w:hAnsi="Times New Roman" w:cs="Times New Roman"/>
          <w:sz w:val="24"/>
          <w:szCs w:val="24"/>
        </w:rPr>
      </w:pPr>
      <w:r w:rsidRPr="00085BCB">
        <w:rPr>
          <w:rFonts w:ascii="Times New Roman" w:hAnsi="Times New Roman" w:cs="Times New Roman"/>
          <w:sz w:val="24"/>
          <w:szCs w:val="24"/>
        </w:rPr>
        <w:t>K7</w:t>
      </w:r>
      <w:r w:rsidR="00C50D5F">
        <w:rPr>
          <w:rFonts w:ascii="Times New Roman" w:hAnsi="Times New Roman" w:cs="Times New Roman"/>
          <w:sz w:val="24"/>
          <w:szCs w:val="24"/>
        </w:rPr>
        <w:t>: “</w:t>
      </w:r>
      <w:proofErr w:type="gramStart"/>
      <w:r w:rsidRPr="00085BCB">
        <w:rPr>
          <w:rFonts w:ascii="Times New Roman" w:hAnsi="Times New Roman" w:cs="Times New Roman"/>
          <w:sz w:val="24"/>
          <w:szCs w:val="24"/>
        </w:rPr>
        <w:t>Yaz okulu</w:t>
      </w:r>
      <w:proofErr w:type="gramEnd"/>
      <w:r w:rsidRPr="00085BCB">
        <w:rPr>
          <w:rFonts w:ascii="Times New Roman" w:hAnsi="Times New Roman" w:cs="Times New Roman"/>
          <w:sz w:val="24"/>
          <w:szCs w:val="24"/>
        </w:rPr>
        <w:t xml:space="preserve"> deyince zaten insanın aklına açık </w:t>
      </w:r>
      <w:r w:rsidR="00C50D5F">
        <w:rPr>
          <w:rFonts w:ascii="Times New Roman" w:hAnsi="Times New Roman" w:cs="Times New Roman"/>
          <w:sz w:val="24"/>
          <w:szCs w:val="24"/>
        </w:rPr>
        <w:t xml:space="preserve">alanlar, </w:t>
      </w:r>
      <w:r w:rsidR="00C50D5F" w:rsidRPr="00085BCB">
        <w:rPr>
          <w:rFonts w:ascii="Times New Roman" w:hAnsi="Times New Roman" w:cs="Times New Roman"/>
          <w:sz w:val="24"/>
          <w:szCs w:val="24"/>
        </w:rPr>
        <w:t>farklı aktiviteler</w:t>
      </w:r>
      <w:r w:rsidR="00C50D5F" w:rsidRPr="00085BCB">
        <w:rPr>
          <w:rFonts w:ascii="Times New Roman" w:hAnsi="Times New Roman" w:cs="Times New Roman"/>
          <w:sz w:val="24"/>
          <w:szCs w:val="24"/>
        </w:rPr>
        <w:t xml:space="preserve"> </w:t>
      </w:r>
      <w:r w:rsidRPr="00085BCB">
        <w:rPr>
          <w:rFonts w:ascii="Times New Roman" w:hAnsi="Times New Roman" w:cs="Times New Roman"/>
          <w:sz w:val="24"/>
          <w:szCs w:val="24"/>
        </w:rPr>
        <w:t>geliyor</w:t>
      </w:r>
      <w:r w:rsidR="00C50D5F">
        <w:rPr>
          <w:rFonts w:ascii="Times New Roman" w:hAnsi="Times New Roman" w:cs="Times New Roman"/>
          <w:sz w:val="24"/>
          <w:szCs w:val="24"/>
        </w:rPr>
        <w:t xml:space="preserve">, </w:t>
      </w:r>
      <w:r w:rsidR="00C50D5F" w:rsidRPr="00085BCB">
        <w:rPr>
          <w:rFonts w:ascii="Times New Roman" w:hAnsi="Times New Roman" w:cs="Times New Roman"/>
          <w:sz w:val="24"/>
          <w:szCs w:val="24"/>
        </w:rPr>
        <w:t>etkinlikler bahçede ya da farklı ortamlarda yapılabilir</w:t>
      </w:r>
      <w:r w:rsidR="00C50D5F">
        <w:rPr>
          <w:rFonts w:ascii="Times New Roman" w:hAnsi="Times New Roman" w:cs="Times New Roman"/>
          <w:sz w:val="24"/>
          <w:szCs w:val="24"/>
        </w:rPr>
        <w:t>. Ç</w:t>
      </w:r>
      <w:r w:rsidRPr="00085BCB">
        <w:rPr>
          <w:rFonts w:ascii="Times New Roman" w:hAnsi="Times New Roman" w:cs="Times New Roman"/>
          <w:sz w:val="24"/>
          <w:szCs w:val="24"/>
        </w:rPr>
        <w:t xml:space="preserve">ocukların </w:t>
      </w:r>
      <w:r w:rsidR="00C50D5F">
        <w:rPr>
          <w:rFonts w:ascii="Times New Roman" w:hAnsi="Times New Roman" w:cs="Times New Roman"/>
          <w:sz w:val="24"/>
          <w:szCs w:val="24"/>
        </w:rPr>
        <w:t>bu</w:t>
      </w:r>
      <w:r w:rsidRPr="00085BCB">
        <w:rPr>
          <w:rFonts w:ascii="Times New Roman" w:hAnsi="Times New Roman" w:cs="Times New Roman"/>
          <w:sz w:val="24"/>
          <w:szCs w:val="24"/>
        </w:rPr>
        <w:t xml:space="preserve">na ihtiyacı var, </w:t>
      </w:r>
      <w:r w:rsidR="00C50D5F">
        <w:rPr>
          <w:rFonts w:ascii="Times New Roman" w:hAnsi="Times New Roman" w:cs="Times New Roman"/>
          <w:sz w:val="24"/>
          <w:szCs w:val="24"/>
        </w:rPr>
        <w:t xml:space="preserve">evdeler sürekli, bu anlamda </w:t>
      </w:r>
      <w:proofErr w:type="gramStart"/>
      <w:r w:rsidRPr="00085BCB">
        <w:rPr>
          <w:rFonts w:ascii="Times New Roman" w:hAnsi="Times New Roman" w:cs="Times New Roman"/>
          <w:sz w:val="24"/>
          <w:szCs w:val="24"/>
        </w:rPr>
        <w:t>imkanlarda</w:t>
      </w:r>
      <w:proofErr w:type="gramEnd"/>
      <w:r w:rsidRPr="00085BCB">
        <w:rPr>
          <w:rFonts w:ascii="Times New Roman" w:hAnsi="Times New Roman" w:cs="Times New Roman"/>
          <w:sz w:val="24"/>
          <w:szCs w:val="24"/>
        </w:rPr>
        <w:t xml:space="preserve"> kısıtlılık </w:t>
      </w:r>
      <w:r w:rsidR="00C50D5F">
        <w:rPr>
          <w:rFonts w:ascii="Times New Roman" w:hAnsi="Times New Roman" w:cs="Times New Roman"/>
          <w:sz w:val="24"/>
          <w:szCs w:val="24"/>
        </w:rPr>
        <w:t>söz konusu”</w:t>
      </w:r>
    </w:p>
    <w:p w:rsidR="00C50D5F" w:rsidRDefault="00C50D5F" w:rsidP="00A35099">
      <w:pPr>
        <w:suppressAutoHyphens/>
        <w:spacing w:after="0" w:line="360" w:lineRule="auto"/>
        <w:ind w:left="-567" w:right="-851" w:firstLine="567"/>
        <w:jc w:val="both"/>
        <w:rPr>
          <w:rFonts w:ascii="Times New Roman" w:hAnsi="Times New Roman" w:cs="Times New Roman"/>
          <w:b/>
          <w:sz w:val="24"/>
          <w:szCs w:val="24"/>
        </w:rPr>
      </w:pPr>
      <w:r>
        <w:rPr>
          <w:rFonts w:ascii="Times New Roman" w:eastAsia="Times New Roman" w:hAnsi="Times New Roman" w:cs="Times New Roman"/>
          <w:sz w:val="24"/>
          <w:szCs w:val="24"/>
        </w:rPr>
        <w:t>K8: “</w:t>
      </w:r>
      <w:r w:rsidRPr="007241C3">
        <w:rPr>
          <w:rFonts w:ascii="Times New Roman" w:eastAsia="Times New Roman" w:hAnsi="Times New Roman" w:cs="Times New Roman"/>
          <w:sz w:val="24"/>
          <w:szCs w:val="24"/>
        </w:rPr>
        <w:t xml:space="preserve">Çocuklar oynamak istiyor, </w:t>
      </w:r>
      <w:r>
        <w:rPr>
          <w:rFonts w:ascii="Times New Roman" w:eastAsia="Times New Roman" w:hAnsi="Times New Roman" w:cs="Times New Roman"/>
          <w:sz w:val="24"/>
          <w:szCs w:val="24"/>
        </w:rPr>
        <w:t xml:space="preserve">sınıfa </w:t>
      </w:r>
      <w:r w:rsidRPr="007241C3">
        <w:rPr>
          <w:rFonts w:ascii="Times New Roman" w:eastAsia="Times New Roman" w:hAnsi="Times New Roman" w:cs="Times New Roman"/>
          <w:sz w:val="24"/>
          <w:szCs w:val="24"/>
        </w:rPr>
        <w:t>tıkıl</w:t>
      </w:r>
      <w:r>
        <w:rPr>
          <w:rFonts w:ascii="Times New Roman" w:eastAsia="Times New Roman" w:hAnsi="Times New Roman" w:cs="Times New Roman"/>
          <w:sz w:val="24"/>
          <w:szCs w:val="24"/>
        </w:rPr>
        <w:t xml:space="preserve">mış </w:t>
      </w:r>
      <w:r w:rsidRPr="007241C3">
        <w:rPr>
          <w:rFonts w:ascii="Times New Roman" w:eastAsia="Times New Roman" w:hAnsi="Times New Roman" w:cs="Times New Roman"/>
          <w:sz w:val="24"/>
          <w:szCs w:val="24"/>
        </w:rPr>
        <w:t xml:space="preserve">kalmak istemiyorlar. Sinema, tiyatro gibi </w:t>
      </w:r>
      <w:r>
        <w:rPr>
          <w:rFonts w:ascii="Times New Roman" w:eastAsia="Times New Roman" w:hAnsi="Times New Roman" w:cs="Times New Roman"/>
          <w:sz w:val="24"/>
          <w:szCs w:val="24"/>
        </w:rPr>
        <w:t>etkinlikler</w:t>
      </w:r>
      <w:r w:rsidRPr="007241C3">
        <w:rPr>
          <w:rFonts w:ascii="Times New Roman" w:eastAsia="Times New Roman" w:hAnsi="Times New Roman" w:cs="Times New Roman"/>
          <w:sz w:val="24"/>
          <w:szCs w:val="24"/>
        </w:rPr>
        <w:t>, spor etkinlikleri, açık alanda uygulam</w:t>
      </w:r>
      <w:r>
        <w:rPr>
          <w:rFonts w:ascii="Times New Roman" w:eastAsia="Times New Roman" w:hAnsi="Times New Roman" w:cs="Times New Roman"/>
          <w:sz w:val="24"/>
          <w:szCs w:val="24"/>
        </w:rPr>
        <w:t>al</w:t>
      </w:r>
      <w:r w:rsidRPr="007241C3">
        <w:rPr>
          <w:rFonts w:ascii="Times New Roman" w:eastAsia="Times New Roman" w:hAnsi="Times New Roman" w:cs="Times New Roman"/>
          <w:sz w:val="24"/>
          <w:szCs w:val="24"/>
        </w:rPr>
        <w:t xml:space="preserve">ar yapılsa </w:t>
      </w:r>
      <w:r>
        <w:rPr>
          <w:rFonts w:ascii="Times New Roman" w:eastAsia="Times New Roman" w:hAnsi="Times New Roman" w:cs="Times New Roman"/>
          <w:sz w:val="24"/>
          <w:szCs w:val="24"/>
        </w:rPr>
        <w:t xml:space="preserve">verilen eğitim </w:t>
      </w:r>
      <w:r w:rsidRPr="007241C3">
        <w:rPr>
          <w:rFonts w:ascii="Times New Roman" w:eastAsia="Times New Roman" w:hAnsi="Times New Roman" w:cs="Times New Roman"/>
          <w:sz w:val="24"/>
          <w:szCs w:val="24"/>
        </w:rPr>
        <w:t>daha etkili olur</w:t>
      </w:r>
      <w:r>
        <w:rPr>
          <w:rFonts w:ascii="Times New Roman" w:eastAsia="Times New Roman" w:hAnsi="Times New Roman" w:cs="Times New Roman"/>
          <w:sz w:val="24"/>
          <w:szCs w:val="24"/>
        </w:rPr>
        <w:t>”</w:t>
      </w:r>
    </w:p>
    <w:p w:rsidR="00085BCB" w:rsidRPr="00150521" w:rsidRDefault="009B6C8C" w:rsidP="00150521">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Öğrenciler açısından her türlü ihtiyacın devlet tarafından karşılanmasının büyük bir avantaj olduğunu belirten öğretmenler</w:t>
      </w:r>
      <w:r w:rsidR="00A13069">
        <w:rPr>
          <w:rFonts w:ascii="Times New Roman" w:hAnsi="Times New Roman" w:cs="Times New Roman"/>
          <w:sz w:val="24"/>
          <w:szCs w:val="24"/>
        </w:rPr>
        <w:t>in bir kısmı</w:t>
      </w:r>
      <w:r>
        <w:rPr>
          <w:rFonts w:ascii="Times New Roman" w:hAnsi="Times New Roman" w:cs="Times New Roman"/>
          <w:sz w:val="24"/>
          <w:szCs w:val="24"/>
        </w:rPr>
        <w:t>, normal eğitim öğretim sürecinde de Suriyeli çocukların sınıflarında yer aldığını fakat onlara nasıl eğitim vereceği noktasında donanımlı olmadığı için kayıp olarak nitelendirdiği öğrencileri</w:t>
      </w:r>
      <w:r w:rsidR="00A13069">
        <w:rPr>
          <w:rFonts w:ascii="Times New Roman" w:hAnsi="Times New Roman" w:cs="Times New Roman"/>
          <w:sz w:val="24"/>
          <w:szCs w:val="24"/>
        </w:rPr>
        <w:t>nin</w:t>
      </w:r>
      <w:r>
        <w:rPr>
          <w:rFonts w:ascii="Times New Roman" w:hAnsi="Times New Roman" w:cs="Times New Roman"/>
          <w:sz w:val="24"/>
          <w:szCs w:val="24"/>
        </w:rPr>
        <w:t xml:space="preserve"> olduğunu belirtmiş</w:t>
      </w:r>
      <w:r w:rsidR="00A13069">
        <w:rPr>
          <w:rFonts w:ascii="Times New Roman" w:hAnsi="Times New Roman" w:cs="Times New Roman"/>
          <w:sz w:val="24"/>
          <w:szCs w:val="24"/>
        </w:rPr>
        <w:t>tir. Yaz</w:t>
      </w:r>
      <w:r>
        <w:rPr>
          <w:rFonts w:ascii="Times New Roman" w:hAnsi="Times New Roman" w:cs="Times New Roman"/>
          <w:sz w:val="24"/>
          <w:szCs w:val="24"/>
        </w:rPr>
        <w:t xml:space="preserve"> okulu</w:t>
      </w:r>
      <w:r w:rsidR="00A13069">
        <w:rPr>
          <w:rFonts w:ascii="Times New Roman" w:hAnsi="Times New Roman" w:cs="Times New Roman"/>
          <w:sz w:val="24"/>
          <w:szCs w:val="24"/>
        </w:rPr>
        <w:t xml:space="preserve"> uygulaması ile </w:t>
      </w:r>
      <w:r>
        <w:rPr>
          <w:rFonts w:ascii="Times New Roman" w:hAnsi="Times New Roman" w:cs="Times New Roman"/>
          <w:sz w:val="24"/>
          <w:szCs w:val="24"/>
        </w:rPr>
        <w:t>mesleki anlamda doyuma ulaştığını, dil öğretimi konusunda kendilerini daha yetkin hissettiklerini ve bu deneyimlerini diğer öğretmenlerle paylaşarak kendilerini bu anlamda daha çok geliştireceklerini belirt</w:t>
      </w:r>
      <w:r w:rsidR="00A13069">
        <w:rPr>
          <w:rFonts w:ascii="Times New Roman" w:hAnsi="Times New Roman" w:cs="Times New Roman"/>
          <w:sz w:val="24"/>
          <w:szCs w:val="24"/>
        </w:rPr>
        <w:t xml:space="preserve">en öğretmenler yaz okulunda tüm öğretmenlerin çalışması, bu deneyimi yaşamalarını gerektiğini söylemiştir. </w:t>
      </w:r>
      <w:r w:rsidR="00085BCB" w:rsidRPr="00150521">
        <w:rPr>
          <w:rFonts w:ascii="Times New Roman" w:hAnsi="Times New Roman" w:cs="Times New Roman"/>
          <w:sz w:val="24"/>
          <w:szCs w:val="24"/>
        </w:rPr>
        <w:t>Katılımcılar bu durumu şu sözlerle dile getirmektedir:</w:t>
      </w:r>
    </w:p>
    <w:p w:rsidR="0032657F" w:rsidRPr="00085BCB" w:rsidRDefault="0032657F" w:rsidP="00497585">
      <w:pPr>
        <w:pStyle w:val="ListeParagraf"/>
        <w:spacing w:after="0" w:line="360" w:lineRule="auto"/>
        <w:ind w:left="-567" w:right="-851" w:firstLine="567"/>
        <w:rPr>
          <w:rFonts w:ascii="Times New Roman" w:hAnsi="Times New Roman" w:cs="Times New Roman"/>
          <w:sz w:val="24"/>
          <w:szCs w:val="24"/>
        </w:rPr>
      </w:pPr>
      <w:r>
        <w:rPr>
          <w:rFonts w:ascii="Times New Roman" w:hAnsi="Times New Roman" w:cs="Times New Roman"/>
          <w:sz w:val="24"/>
          <w:szCs w:val="24"/>
        </w:rPr>
        <w:t>K3 : “İ</w:t>
      </w:r>
      <w:r w:rsidRPr="00085BCB">
        <w:rPr>
          <w:rFonts w:ascii="Times New Roman" w:hAnsi="Times New Roman" w:cs="Times New Roman"/>
          <w:sz w:val="24"/>
          <w:szCs w:val="24"/>
        </w:rPr>
        <w:t>ki ayda ne ver</w:t>
      </w:r>
      <w:r>
        <w:rPr>
          <w:rFonts w:ascii="Times New Roman" w:hAnsi="Times New Roman" w:cs="Times New Roman"/>
          <w:sz w:val="24"/>
          <w:szCs w:val="24"/>
        </w:rPr>
        <w:t xml:space="preserve">ilebilir çocuklara </w:t>
      </w:r>
      <w:r w:rsidRPr="00085BCB">
        <w:rPr>
          <w:rFonts w:ascii="Times New Roman" w:hAnsi="Times New Roman" w:cs="Times New Roman"/>
          <w:sz w:val="24"/>
          <w:szCs w:val="24"/>
        </w:rPr>
        <w:t>diyordu</w:t>
      </w:r>
      <w:r>
        <w:rPr>
          <w:rFonts w:ascii="Times New Roman" w:hAnsi="Times New Roman" w:cs="Times New Roman"/>
          <w:sz w:val="24"/>
          <w:szCs w:val="24"/>
        </w:rPr>
        <w:t>m</w:t>
      </w:r>
      <w:r w:rsidRPr="00085BCB">
        <w:rPr>
          <w:rFonts w:ascii="Times New Roman" w:hAnsi="Times New Roman" w:cs="Times New Roman"/>
          <w:sz w:val="24"/>
          <w:szCs w:val="24"/>
        </w:rPr>
        <w:t xml:space="preserve"> </w:t>
      </w:r>
      <w:r>
        <w:rPr>
          <w:rFonts w:ascii="Times New Roman" w:hAnsi="Times New Roman" w:cs="Times New Roman"/>
          <w:sz w:val="24"/>
          <w:szCs w:val="24"/>
        </w:rPr>
        <w:t>kendi kendim</w:t>
      </w:r>
      <w:r w:rsidRPr="00085BCB">
        <w:rPr>
          <w:rFonts w:ascii="Times New Roman" w:hAnsi="Times New Roman" w:cs="Times New Roman"/>
          <w:sz w:val="24"/>
          <w:szCs w:val="24"/>
        </w:rPr>
        <w:t>e</w:t>
      </w:r>
      <w:r>
        <w:rPr>
          <w:rFonts w:ascii="Times New Roman" w:hAnsi="Times New Roman" w:cs="Times New Roman"/>
          <w:sz w:val="24"/>
          <w:szCs w:val="24"/>
        </w:rPr>
        <w:t>,</w:t>
      </w:r>
      <w:r w:rsidRPr="00085BCB">
        <w:rPr>
          <w:rFonts w:ascii="Times New Roman" w:hAnsi="Times New Roman" w:cs="Times New Roman"/>
          <w:sz w:val="24"/>
          <w:szCs w:val="24"/>
        </w:rPr>
        <w:t xml:space="preserve"> meğer neler </w:t>
      </w:r>
      <w:r>
        <w:rPr>
          <w:rFonts w:ascii="Times New Roman" w:hAnsi="Times New Roman" w:cs="Times New Roman"/>
          <w:sz w:val="24"/>
          <w:szCs w:val="24"/>
        </w:rPr>
        <w:t>öğretilebiliyormuş”</w:t>
      </w:r>
    </w:p>
    <w:p w:rsidR="00085BCB" w:rsidRPr="00150521" w:rsidRDefault="0032657F" w:rsidP="00497585">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K4: “</w:t>
      </w:r>
      <w:r w:rsidR="00085BCB" w:rsidRPr="00497585">
        <w:rPr>
          <w:rFonts w:ascii="Times New Roman" w:hAnsi="Times New Roman" w:cs="Times New Roman"/>
          <w:b/>
          <w:sz w:val="24"/>
          <w:szCs w:val="24"/>
          <w:u w:val="single"/>
        </w:rPr>
        <w:t>Çocuğun evrensel olduğunu bir kez daha anladım</w:t>
      </w:r>
      <w:r w:rsidR="00085BCB" w:rsidRPr="00497585">
        <w:rPr>
          <w:rFonts w:ascii="Times New Roman" w:hAnsi="Times New Roman" w:cs="Times New Roman"/>
          <w:sz w:val="24"/>
          <w:szCs w:val="24"/>
        </w:rPr>
        <w:t xml:space="preserve"> </w:t>
      </w:r>
      <w:r w:rsidR="00085BCB" w:rsidRPr="00150521">
        <w:rPr>
          <w:rFonts w:ascii="Times New Roman" w:hAnsi="Times New Roman" w:cs="Times New Roman"/>
          <w:sz w:val="24"/>
          <w:szCs w:val="24"/>
        </w:rPr>
        <w:t xml:space="preserve">yani çocuk her yerde çocuk. Bu anlamda bana mesleki </w:t>
      </w:r>
      <w:r>
        <w:rPr>
          <w:rFonts w:ascii="Times New Roman" w:hAnsi="Times New Roman" w:cs="Times New Roman"/>
          <w:sz w:val="24"/>
          <w:szCs w:val="24"/>
        </w:rPr>
        <w:t>anlamda</w:t>
      </w:r>
      <w:r w:rsidR="00085BCB" w:rsidRPr="00150521">
        <w:rPr>
          <w:rFonts w:ascii="Times New Roman" w:hAnsi="Times New Roman" w:cs="Times New Roman"/>
          <w:sz w:val="24"/>
          <w:szCs w:val="24"/>
        </w:rPr>
        <w:t xml:space="preserve"> çok şey kattı, güzel bir tecrübe oldu’’</w:t>
      </w:r>
    </w:p>
    <w:p w:rsidR="00647AAA" w:rsidRDefault="009139BE" w:rsidP="0098481D">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lastRenderedPageBreak/>
        <w:t>Eğitimcilerden bir kısmı karma yaş gruplarının yer aldığı sınıflarda hali hazırda Suriyeli öğrencilerle dil noktasında yaşadıkları sıkıntılara ilaveten bir de 2016/2015/2014/2013 doğumlu çocukların aynı sınıfta yer almasının onları çok zorladı</w:t>
      </w:r>
      <w:r w:rsidR="00647AAA">
        <w:rPr>
          <w:rFonts w:ascii="Times New Roman" w:hAnsi="Times New Roman" w:cs="Times New Roman"/>
          <w:sz w:val="24"/>
          <w:szCs w:val="24"/>
        </w:rPr>
        <w:t>ğını</w:t>
      </w:r>
      <w:r>
        <w:rPr>
          <w:rFonts w:ascii="Times New Roman" w:hAnsi="Times New Roman" w:cs="Times New Roman"/>
          <w:sz w:val="24"/>
          <w:szCs w:val="24"/>
        </w:rPr>
        <w:t xml:space="preserve"> belirtmiştir. </w:t>
      </w:r>
      <w:r w:rsidR="00647AAA">
        <w:rPr>
          <w:rFonts w:ascii="Times New Roman" w:hAnsi="Times New Roman" w:cs="Times New Roman"/>
          <w:sz w:val="24"/>
          <w:szCs w:val="24"/>
        </w:rPr>
        <w:t xml:space="preserve">Bazı öğretmenler alan taraması noktasında sorumlu tutulduklarını, bunun da süreci aksattığını, belli bir süre sonra çocuklar uyum sağladığı için öğrenci kaydı yapılmasını doğru bulmadıklarını belirtmiştir. </w:t>
      </w:r>
    </w:p>
    <w:p w:rsidR="00984F21" w:rsidRPr="006E52EA" w:rsidRDefault="00984F21" w:rsidP="00984F21">
      <w:pPr>
        <w:spacing w:after="0" w:line="360" w:lineRule="auto"/>
        <w:ind w:left="-567" w:right="-851"/>
        <w:jc w:val="both"/>
        <w:rPr>
          <w:rFonts w:ascii="Times New Roman" w:hAnsi="Times New Roman" w:cs="Times New Roman"/>
          <w:sz w:val="24"/>
          <w:szCs w:val="24"/>
        </w:rPr>
      </w:pPr>
      <w:r>
        <w:rPr>
          <w:rFonts w:ascii="Times New Roman" w:hAnsi="Times New Roman" w:cs="Times New Roman"/>
          <w:sz w:val="24"/>
          <w:szCs w:val="24"/>
        </w:rPr>
        <w:t>K11: “</w:t>
      </w:r>
      <w:r w:rsidRPr="006E52EA">
        <w:rPr>
          <w:rFonts w:ascii="Times New Roman" w:hAnsi="Times New Roman" w:cs="Times New Roman"/>
          <w:sz w:val="24"/>
          <w:szCs w:val="24"/>
        </w:rPr>
        <w:t>Program kılavuz kitabını karma yaş grubum olduğu için seçerek uygulayabiliyorum. 4 yaş grubu ağırlıklı sınıfımda…</w:t>
      </w:r>
    </w:p>
    <w:p w:rsidR="00AC3E17" w:rsidRDefault="00AC3E17" w:rsidP="00BD0EA0">
      <w:pPr>
        <w:pStyle w:val="ListeParagraf"/>
        <w:numPr>
          <w:ilvl w:val="0"/>
          <w:numId w:val="2"/>
        </w:numPr>
        <w:spacing w:after="0" w:line="360" w:lineRule="auto"/>
        <w:ind w:left="-567" w:right="-851" w:firstLine="0"/>
        <w:jc w:val="center"/>
        <w:rPr>
          <w:rFonts w:ascii="Times New Roman" w:hAnsi="Times New Roman" w:cs="Times New Roman"/>
          <w:b/>
          <w:sz w:val="28"/>
          <w:szCs w:val="28"/>
        </w:rPr>
      </w:pPr>
      <w:r w:rsidRPr="00AC3E17">
        <w:rPr>
          <w:rFonts w:ascii="Times New Roman" w:hAnsi="Times New Roman" w:cs="Times New Roman"/>
          <w:b/>
          <w:sz w:val="28"/>
          <w:szCs w:val="28"/>
        </w:rPr>
        <w:t>Öneri</w:t>
      </w:r>
    </w:p>
    <w:p w:rsidR="006A4740" w:rsidRPr="00FF2D3F" w:rsidRDefault="006A4740" w:rsidP="00BD0EA0">
      <w:pPr>
        <w:pStyle w:val="ListeParagraf"/>
        <w:numPr>
          <w:ilvl w:val="0"/>
          <w:numId w:val="2"/>
        </w:numPr>
        <w:spacing w:after="0" w:line="360" w:lineRule="auto"/>
        <w:ind w:left="-567" w:right="-851" w:firstLine="0"/>
        <w:jc w:val="center"/>
        <w:rPr>
          <w:rFonts w:ascii="Times New Roman" w:hAnsi="Times New Roman" w:cs="Times New Roman"/>
          <w:i/>
          <w:sz w:val="20"/>
          <w:szCs w:val="20"/>
        </w:rPr>
      </w:pPr>
      <w:r>
        <w:rPr>
          <w:rFonts w:ascii="Times New Roman" w:hAnsi="Times New Roman" w:cs="Times New Roman"/>
          <w:i/>
          <w:sz w:val="20"/>
          <w:szCs w:val="20"/>
        </w:rPr>
        <w:t>*</w:t>
      </w:r>
      <w:r w:rsidRPr="00FF2D3F">
        <w:rPr>
          <w:rFonts w:ascii="Times New Roman" w:hAnsi="Times New Roman" w:cs="Times New Roman"/>
          <w:i/>
          <w:sz w:val="20"/>
          <w:szCs w:val="20"/>
        </w:rPr>
        <w:t xml:space="preserve">Eğitimci, Öğrenci, İdare, Ebeveyn, Eğitim </w:t>
      </w:r>
      <w:r>
        <w:rPr>
          <w:rFonts w:ascii="Times New Roman" w:hAnsi="Times New Roman" w:cs="Times New Roman"/>
          <w:i/>
          <w:sz w:val="20"/>
          <w:szCs w:val="20"/>
        </w:rPr>
        <w:t>programının Uygulanabilirliği*</w:t>
      </w:r>
    </w:p>
    <w:p w:rsidR="00AC3E17" w:rsidRDefault="009139BE" w:rsidP="0098481D">
      <w:pPr>
        <w:spacing w:after="0" w:line="360" w:lineRule="auto"/>
        <w:ind w:left="-567" w:right="-851" w:firstLine="567"/>
        <w:rPr>
          <w:rFonts w:ascii="Times New Roman" w:hAnsi="Times New Roman" w:cs="Times New Roman"/>
          <w:sz w:val="24"/>
          <w:szCs w:val="24"/>
        </w:rPr>
      </w:pPr>
      <w:r w:rsidRPr="00FF2D3F">
        <w:rPr>
          <w:rFonts w:ascii="Times New Roman" w:hAnsi="Times New Roman" w:cs="Times New Roman"/>
          <w:sz w:val="24"/>
          <w:szCs w:val="24"/>
        </w:rPr>
        <w:t xml:space="preserve">Eğitimcilerden </w:t>
      </w:r>
      <w:r>
        <w:rPr>
          <w:rFonts w:ascii="Times New Roman" w:hAnsi="Times New Roman" w:cs="Times New Roman"/>
          <w:sz w:val="24"/>
          <w:szCs w:val="24"/>
        </w:rPr>
        <w:t xml:space="preserve">gelecek yıllarda </w:t>
      </w:r>
      <w:r w:rsidR="0098481D">
        <w:rPr>
          <w:rFonts w:ascii="Times New Roman" w:hAnsi="Times New Roman" w:cs="Times New Roman"/>
          <w:sz w:val="24"/>
          <w:szCs w:val="24"/>
        </w:rPr>
        <w:t xml:space="preserve">yapılacak olan </w:t>
      </w:r>
      <w:r w:rsidRPr="00FF2D3F">
        <w:rPr>
          <w:rFonts w:ascii="Times New Roman" w:hAnsi="Times New Roman" w:cs="Times New Roman"/>
          <w:sz w:val="24"/>
          <w:szCs w:val="24"/>
        </w:rPr>
        <w:t xml:space="preserve">yaz okulu uygulamasına ilişkin “eğitimci, öğrenci, idare, ebeveyn, eğitim programının uygulanabilirliği” </w:t>
      </w:r>
      <w:r>
        <w:rPr>
          <w:rFonts w:ascii="Times New Roman" w:hAnsi="Times New Roman" w:cs="Times New Roman"/>
          <w:sz w:val="24"/>
          <w:szCs w:val="24"/>
        </w:rPr>
        <w:t xml:space="preserve">boyutlarında önerilerini sunmaları </w:t>
      </w:r>
      <w:r w:rsidRPr="00FF2D3F">
        <w:rPr>
          <w:rFonts w:ascii="Times New Roman" w:hAnsi="Times New Roman" w:cs="Times New Roman"/>
          <w:sz w:val="24"/>
          <w:szCs w:val="24"/>
        </w:rPr>
        <w:t>istenmiş</w:t>
      </w:r>
      <w:r>
        <w:rPr>
          <w:rFonts w:ascii="Times New Roman" w:hAnsi="Times New Roman" w:cs="Times New Roman"/>
          <w:sz w:val="24"/>
          <w:szCs w:val="24"/>
        </w:rPr>
        <w:t xml:space="preserve">tir. Buna istinaden öğretmenler şu önerilerde bulunmuştur. </w:t>
      </w:r>
    </w:p>
    <w:p w:rsidR="009139BE" w:rsidRPr="00984F21" w:rsidRDefault="009139BE" w:rsidP="00BD0EA0">
      <w:pPr>
        <w:pStyle w:val="ListeParagraf"/>
        <w:numPr>
          <w:ilvl w:val="0"/>
          <w:numId w:val="6"/>
        </w:numPr>
        <w:spacing w:after="0" w:line="360" w:lineRule="auto"/>
        <w:ind w:left="-567" w:right="-851" w:firstLine="0"/>
        <w:jc w:val="both"/>
        <w:rPr>
          <w:rFonts w:ascii="Times New Roman" w:hAnsi="Times New Roman" w:cs="Times New Roman"/>
          <w:sz w:val="24"/>
          <w:szCs w:val="24"/>
        </w:rPr>
      </w:pPr>
      <w:r w:rsidRPr="00984F21">
        <w:rPr>
          <w:rFonts w:ascii="Times New Roman" w:hAnsi="Times New Roman" w:cs="Times New Roman"/>
          <w:sz w:val="24"/>
          <w:szCs w:val="24"/>
        </w:rPr>
        <w:t>Seminer süresinin uzun tutulması, içeriğin uygulama ağırlıklı olması</w:t>
      </w:r>
    </w:p>
    <w:p w:rsidR="006E52EA" w:rsidRPr="006E52EA" w:rsidRDefault="006E52EA" w:rsidP="00984F21">
      <w:pPr>
        <w:spacing w:after="0" w:line="360" w:lineRule="auto"/>
        <w:ind w:left="-567" w:right="-851" w:firstLine="567"/>
        <w:jc w:val="both"/>
        <w:rPr>
          <w:rFonts w:ascii="Times New Roman" w:hAnsi="Times New Roman" w:cs="Times New Roman"/>
          <w:sz w:val="24"/>
          <w:szCs w:val="24"/>
        </w:rPr>
      </w:pPr>
      <w:r w:rsidRPr="006E52EA">
        <w:rPr>
          <w:rFonts w:ascii="Times New Roman" w:hAnsi="Times New Roman" w:cs="Times New Roman"/>
          <w:sz w:val="24"/>
          <w:szCs w:val="24"/>
        </w:rPr>
        <w:t>K11</w:t>
      </w:r>
      <w:r w:rsidR="0098481D">
        <w:rPr>
          <w:rFonts w:ascii="Times New Roman" w:hAnsi="Times New Roman" w:cs="Times New Roman"/>
          <w:sz w:val="24"/>
          <w:szCs w:val="24"/>
        </w:rPr>
        <w:t xml:space="preserve">: “Semineri </w:t>
      </w:r>
      <w:r w:rsidRPr="006E52EA">
        <w:rPr>
          <w:rFonts w:ascii="Times New Roman" w:hAnsi="Times New Roman" w:cs="Times New Roman"/>
          <w:sz w:val="24"/>
          <w:szCs w:val="24"/>
        </w:rPr>
        <w:t>değerlendirdiğimde</w:t>
      </w:r>
      <w:r w:rsidR="0098481D">
        <w:rPr>
          <w:rFonts w:ascii="Times New Roman" w:hAnsi="Times New Roman" w:cs="Times New Roman"/>
          <w:sz w:val="24"/>
          <w:szCs w:val="24"/>
        </w:rPr>
        <w:t xml:space="preserve"> şunları söyleyebilirim: </w:t>
      </w:r>
      <w:r w:rsidR="0057462B">
        <w:rPr>
          <w:rFonts w:ascii="Times New Roman" w:hAnsi="Times New Roman" w:cs="Times New Roman"/>
          <w:sz w:val="24"/>
          <w:szCs w:val="24"/>
        </w:rPr>
        <w:t>Okul öncesi eğitim programını</w:t>
      </w:r>
      <w:r w:rsidRPr="006E52EA">
        <w:rPr>
          <w:rFonts w:ascii="Times New Roman" w:hAnsi="Times New Roman" w:cs="Times New Roman"/>
          <w:sz w:val="24"/>
          <w:szCs w:val="24"/>
        </w:rPr>
        <w:t xml:space="preserve"> </w:t>
      </w:r>
      <w:r w:rsidR="0057462B">
        <w:rPr>
          <w:rFonts w:ascii="Times New Roman" w:hAnsi="Times New Roman" w:cs="Times New Roman"/>
          <w:sz w:val="24"/>
          <w:szCs w:val="24"/>
        </w:rPr>
        <w:t>inceledik</w:t>
      </w:r>
      <w:r w:rsidR="0098481D">
        <w:rPr>
          <w:rFonts w:ascii="Times New Roman" w:hAnsi="Times New Roman" w:cs="Times New Roman"/>
          <w:sz w:val="24"/>
          <w:szCs w:val="24"/>
        </w:rPr>
        <w:t>,</w:t>
      </w:r>
      <w:r w:rsidRPr="006E52EA">
        <w:rPr>
          <w:rFonts w:ascii="Times New Roman" w:hAnsi="Times New Roman" w:cs="Times New Roman"/>
          <w:sz w:val="24"/>
          <w:szCs w:val="24"/>
        </w:rPr>
        <w:t xml:space="preserve"> zaten lisans</w:t>
      </w:r>
      <w:r w:rsidR="0098481D">
        <w:rPr>
          <w:rFonts w:ascii="Times New Roman" w:hAnsi="Times New Roman" w:cs="Times New Roman"/>
          <w:sz w:val="24"/>
          <w:szCs w:val="24"/>
        </w:rPr>
        <w:t xml:space="preserve"> </w:t>
      </w:r>
      <w:r w:rsidR="0057462B">
        <w:rPr>
          <w:rFonts w:ascii="Times New Roman" w:hAnsi="Times New Roman" w:cs="Times New Roman"/>
          <w:sz w:val="24"/>
          <w:szCs w:val="24"/>
        </w:rPr>
        <w:t>düzeyindeki bilgilerdi, t</w:t>
      </w:r>
      <w:r w:rsidRPr="006E52EA">
        <w:rPr>
          <w:rFonts w:ascii="Times New Roman" w:hAnsi="Times New Roman" w:cs="Times New Roman"/>
          <w:sz w:val="24"/>
          <w:szCs w:val="24"/>
        </w:rPr>
        <w:t xml:space="preserve">eorik sunumlardan çok sıkıldım, </w:t>
      </w:r>
      <w:r w:rsidR="00984F21">
        <w:rPr>
          <w:rFonts w:ascii="Times New Roman" w:hAnsi="Times New Roman" w:cs="Times New Roman"/>
          <w:sz w:val="24"/>
          <w:szCs w:val="24"/>
        </w:rPr>
        <w:t>“</w:t>
      </w:r>
      <w:r w:rsidRPr="006E52EA">
        <w:rPr>
          <w:rFonts w:ascii="Times New Roman" w:hAnsi="Times New Roman" w:cs="Times New Roman"/>
          <w:sz w:val="24"/>
          <w:szCs w:val="24"/>
        </w:rPr>
        <w:t>nasıl uygulayabiliriz</w:t>
      </w:r>
      <w:r w:rsidR="00984F21">
        <w:rPr>
          <w:rFonts w:ascii="Times New Roman" w:hAnsi="Times New Roman" w:cs="Times New Roman"/>
          <w:sz w:val="24"/>
          <w:szCs w:val="24"/>
        </w:rPr>
        <w:t>”</w:t>
      </w:r>
      <w:r w:rsidRPr="006E52EA">
        <w:rPr>
          <w:rFonts w:ascii="Times New Roman" w:hAnsi="Times New Roman" w:cs="Times New Roman"/>
          <w:sz w:val="24"/>
          <w:szCs w:val="24"/>
        </w:rPr>
        <w:t xml:space="preserve"> konusunda yetersiz kaldı</w:t>
      </w:r>
      <w:r w:rsidR="0057462B">
        <w:rPr>
          <w:rFonts w:ascii="Times New Roman" w:hAnsi="Times New Roman" w:cs="Times New Roman"/>
          <w:sz w:val="24"/>
          <w:szCs w:val="24"/>
        </w:rPr>
        <w:t>lar</w:t>
      </w:r>
      <w:r w:rsidR="00984F21">
        <w:rPr>
          <w:rFonts w:ascii="Times New Roman" w:hAnsi="Times New Roman" w:cs="Times New Roman"/>
          <w:sz w:val="24"/>
          <w:szCs w:val="24"/>
        </w:rPr>
        <w:t>”</w:t>
      </w:r>
    </w:p>
    <w:p w:rsidR="009139BE" w:rsidRDefault="00647AAA" w:rsidP="00BD0EA0">
      <w:pPr>
        <w:pStyle w:val="ListeParagraf"/>
        <w:numPr>
          <w:ilvl w:val="0"/>
          <w:numId w:val="6"/>
        </w:numPr>
        <w:spacing w:after="0" w:line="360" w:lineRule="auto"/>
        <w:ind w:left="-567" w:right="-851" w:firstLine="0"/>
        <w:jc w:val="both"/>
        <w:rPr>
          <w:rFonts w:ascii="Times New Roman" w:hAnsi="Times New Roman" w:cs="Times New Roman"/>
          <w:sz w:val="24"/>
          <w:szCs w:val="24"/>
        </w:rPr>
      </w:pPr>
      <w:r w:rsidRPr="00647AAA">
        <w:rPr>
          <w:rFonts w:ascii="Times New Roman" w:hAnsi="Times New Roman" w:cs="Times New Roman"/>
          <w:sz w:val="24"/>
          <w:szCs w:val="24"/>
        </w:rPr>
        <w:t>Karma yaş gruplarının oluşturulmaması</w:t>
      </w:r>
    </w:p>
    <w:p w:rsidR="00BE0443" w:rsidRDefault="00BE0443" w:rsidP="00B416D6">
      <w:pPr>
        <w:pStyle w:val="ListeParagraf"/>
        <w:spacing w:after="0" w:line="360" w:lineRule="auto"/>
        <w:ind w:left="-567" w:right="-851" w:firstLine="567"/>
        <w:jc w:val="both"/>
        <w:rPr>
          <w:rFonts w:ascii="Times New Roman" w:hAnsi="Times New Roman" w:cs="Times New Roman"/>
          <w:sz w:val="24"/>
          <w:szCs w:val="24"/>
        </w:rPr>
      </w:pPr>
      <w:r w:rsidRPr="00BE0443">
        <w:rPr>
          <w:rFonts w:ascii="Times New Roman" w:hAnsi="Times New Roman" w:cs="Times New Roman"/>
          <w:sz w:val="24"/>
          <w:szCs w:val="24"/>
        </w:rPr>
        <w:t>K10</w:t>
      </w:r>
      <w:r w:rsidR="00984F21">
        <w:rPr>
          <w:rFonts w:ascii="Times New Roman" w:hAnsi="Times New Roman" w:cs="Times New Roman"/>
          <w:sz w:val="24"/>
          <w:szCs w:val="24"/>
        </w:rPr>
        <w:t>: “</w:t>
      </w:r>
      <w:r w:rsidRPr="00BE0443">
        <w:rPr>
          <w:rFonts w:ascii="Times New Roman" w:hAnsi="Times New Roman" w:cs="Times New Roman"/>
          <w:sz w:val="24"/>
          <w:szCs w:val="24"/>
        </w:rPr>
        <w:t xml:space="preserve">Öğrencilerin </w:t>
      </w:r>
      <w:r w:rsidR="00541AF5">
        <w:rPr>
          <w:rFonts w:ascii="Times New Roman" w:hAnsi="Times New Roman" w:cs="Times New Roman"/>
          <w:sz w:val="24"/>
          <w:szCs w:val="24"/>
        </w:rPr>
        <w:t>kız erkek olarak eşit dağılımı söz konusu değildi, y</w:t>
      </w:r>
      <w:r w:rsidRPr="00BE0443">
        <w:rPr>
          <w:rFonts w:ascii="Times New Roman" w:hAnsi="Times New Roman" w:cs="Times New Roman"/>
          <w:sz w:val="24"/>
          <w:szCs w:val="24"/>
        </w:rPr>
        <w:t>aş grubu</w:t>
      </w:r>
      <w:r w:rsidR="00541AF5">
        <w:rPr>
          <w:rFonts w:ascii="Times New Roman" w:hAnsi="Times New Roman" w:cs="Times New Roman"/>
          <w:sz w:val="24"/>
          <w:szCs w:val="24"/>
        </w:rPr>
        <w:t xml:space="preserve"> da öyle. Karma yaş grubuyla çalıştığım için </w:t>
      </w:r>
      <w:r w:rsidRPr="00BE0443">
        <w:rPr>
          <w:rFonts w:ascii="Times New Roman" w:hAnsi="Times New Roman" w:cs="Times New Roman"/>
          <w:sz w:val="24"/>
          <w:szCs w:val="24"/>
        </w:rPr>
        <w:t>uygun kaynak ki</w:t>
      </w:r>
      <w:r w:rsidR="00541AF5">
        <w:rPr>
          <w:rFonts w:ascii="Times New Roman" w:hAnsi="Times New Roman" w:cs="Times New Roman"/>
          <w:sz w:val="24"/>
          <w:szCs w:val="24"/>
        </w:rPr>
        <w:t>tap ve program geliştirilebilir”</w:t>
      </w:r>
    </w:p>
    <w:p w:rsidR="00BE0443" w:rsidRDefault="00B416D6" w:rsidP="00A061C0">
      <w:pPr>
        <w:pStyle w:val="ListeParagraf"/>
        <w:spacing w:after="0" w:line="360" w:lineRule="auto"/>
        <w:ind w:left="-567" w:right="-851" w:firstLine="567"/>
        <w:jc w:val="both"/>
        <w:rPr>
          <w:rFonts w:ascii="Times New Roman" w:hAnsi="Times New Roman" w:cs="Times New Roman"/>
          <w:sz w:val="24"/>
          <w:szCs w:val="24"/>
        </w:rPr>
      </w:pPr>
      <w:r w:rsidRPr="00C05225">
        <w:rPr>
          <w:rFonts w:ascii="Times New Roman" w:hAnsi="Times New Roman" w:cs="Times New Roman"/>
          <w:sz w:val="24"/>
          <w:szCs w:val="24"/>
        </w:rPr>
        <w:t>K11:</w:t>
      </w:r>
      <w:r>
        <w:rPr>
          <w:rFonts w:ascii="Times New Roman" w:hAnsi="Times New Roman" w:cs="Times New Roman"/>
          <w:sz w:val="24"/>
          <w:szCs w:val="24"/>
        </w:rPr>
        <w:t xml:space="preserve"> “Farklı yaş gruplarının aynı sınıfta yer alması </w:t>
      </w:r>
      <w:r w:rsidRPr="00C05225">
        <w:rPr>
          <w:rFonts w:ascii="Times New Roman" w:hAnsi="Times New Roman" w:cs="Times New Roman"/>
          <w:sz w:val="24"/>
          <w:szCs w:val="24"/>
        </w:rPr>
        <w:t>beni çok zorladı. Programı uygularken kaygılan</w:t>
      </w:r>
      <w:r>
        <w:rPr>
          <w:rFonts w:ascii="Times New Roman" w:hAnsi="Times New Roman" w:cs="Times New Roman"/>
          <w:sz w:val="24"/>
          <w:szCs w:val="24"/>
        </w:rPr>
        <w:t>dım”</w:t>
      </w:r>
    </w:p>
    <w:p w:rsidR="00585882" w:rsidRPr="00E42854" w:rsidRDefault="00585882" w:rsidP="00585882">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K13: “</w:t>
      </w:r>
      <w:proofErr w:type="gramStart"/>
      <w:r>
        <w:rPr>
          <w:rFonts w:ascii="Times New Roman" w:hAnsi="Times New Roman" w:cs="Times New Roman"/>
          <w:sz w:val="24"/>
          <w:szCs w:val="24"/>
        </w:rPr>
        <w:t>Yaz okulu</w:t>
      </w:r>
      <w:proofErr w:type="gramEnd"/>
      <w:r>
        <w:rPr>
          <w:rFonts w:ascii="Times New Roman" w:hAnsi="Times New Roman" w:cs="Times New Roman"/>
          <w:sz w:val="24"/>
          <w:szCs w:val="24"/>
        </w:rPr>
        <w:t xml:space="preserve"> için sadece ilk bir hafta kayıt alınmalı çünkü zamansız öğrenci kaydı uyum konusunda çocukların sıkıntı yaşamasına sebep oluyor</w:t>
      </w:r>
      <w:r w:rsidRPr="00E42854">
        <w:rPr>
          <w:rFonts w:ascii="Times New Roman" w:hAnsi="Times New Roman" w:cs="Times New Roman"/>
          <w:sz w:val="24"/>
          <w:szCs w:val="24"/>
        </w:rPr>
        <w:t>”</w:t>
      </w:r>
    </w:p>
    <w:p w:rsidR="00BD2A0E" w:rsidRPr="00BD2A0E" w:rsidRDefault="00647AAA" w:rsidP="00BD2A0E">
      <w:pPr>
        <w:pStyle w:val="ListeParagraf"/>
        <w:numPr>
          <w:ilvl w:val="0"/>
          <w:numId w:val="6"/>
        </w:numPr>
        <w:spacing w:after="0" w:line="360" w:lineRule="auto"/>
        <w:ind w:left="-567" w:right="-851" w:firstLine="0"/>
        <w:jc w:val="both"/>
        <w:rPr>
          <w:rFonts w:ascii="Times New Roman" w:hAnsi="Times New Roman" w:cs="Times New Roman"/>
          <w:sz w:val="24"/>
          <w:szCs w:val="24"/>
        </w:rPr>
      </w:pPr>
      <w:r w:rsidRPr="00FE5ACF">
        <w:rPr>
          <w:rFonts w:ascii="Times New Roman" w:hAnsi="Times New Roman" w:cs="Times New Roman"/>
          <w:sz w:val="24"/>
          <w:szCs w:val="24"/>
        </w:rPr>
        <w:t>“</w:t>
      </w:r>
      <w:r w:rsidRPr="008C3B95">
        <w:rPr>
          <w:rFonts w:ascii="Times New Roman" w:hAnsi="Times New Roman" w:cs="Times New Roman"/>
          <w:sz w:val="24"/>
          <w:szCs w:val="24"/>
        </w:rPr>
        <w:t>Okul Öncesi Eğitim Programı Etkinlik Kitabı” ve “El Ele Okul öncesi Eğitime” setinin yaz okuluna uygun olarak içeriğinin düzenlenmesi; “El Ele Okul öncesi Eğitime” setinin sayı olarak azaltılması veya kavram kitabı, sanat etkinlikleri, çizgi çalışması boyutlarında ayrı kitaplar olarak verilmesi</w:t>
      </w:r>
      <w:r w:rsidR="008C3B95" w:rsidRPr="008C3B95">
        <w:rPr>
          <w:rFonts w:ascii="Times New Roman" w:hAnsi="Times New Roman" w:cs="Times New Roman"/>
          <w:sz w:val="24"/>
          <w:szCs w:val="24"/>
        </w:rPr>
        <w:t>;</w:t>
      </w:r>
      <w:r w:rsidR="00753A72" w:rsidRPr="008C3B95">
        <w:rPr>
          <w:rFonts w:ascii="Times New Roman" w:hAnsi="Times New Roman" w:cs="Times New Roman"/>
          <w:sz w:val="24"/>
          <w:szCs w:val="24"/>
        </w:rPr>
        <w:t xml:space="preserve"> </w:t>
      </w:r>
      <w:r w:rsidR="00753A72" w:rsidRPr="00FE5ACF">
        <w:rPr>
          <w:rFonts w:ascii="Times New Roman" w:hAnsi="Times New Roman" w:cs="Times New Roman"/>
          <w:sz w:val="24"/>
          <w:szCs w:val="24"/>
        </w:rPr>
        <w:t xml:space="preserve">Dil öğretimine </w:t>
      </w:r>
      <w:proofErr w:type="gramStart"/>
      <w:r w:rsidR="00753A72" w:rsidRPr="00FE5ACF">
        <w:rPr>
          <w:rFonts w:ascii="Times New Roman" w:hAnsi="Times New Roman" w:cs="Times New Roman"/>
          <w:sz w:val="24"/>
          <w:szCs w:val="24"/>
        </w:rPr>
        <w:t>ilişkin</w:t>
      </w:r>
      <w:proofErr w:type="gramEnd"/>
      <w:r w:rsidR="00753A72" w:rsidRPr="00FE5ACF">
        <w:rPr>
          <w:rFonts w:ascii="Times New Roman" w:hAnsi="Times New Roman" w:cs="Times New Roman"/>
          <w:sz w:val="24"/>
          <w:szCs w:val="24"/>
        </w:rPr>
        <w:t xml:space="preserve"> görsel </w:t>
      </w:r>
      <w:r w:rsidR="008C3B95">
        <w:rPr>
          <w:rFonts w:ascii="Times New Roman" w:hAnsi="Times New Roman" w:cs="Times New Roman"/>
          <w:sz w:val="24"/>
          <w:szCs w:val="24"/>
        </w:rPr>
        <w:t>materyallerin artırılması</w:t>
      </w:r>
      <w:r w:rsidR="00BD2A0E">
        <w:rPr>
          <w:rFonts w:ascii="Times New Roman" w:hAnsi="Times New Roman" w:cs="Times New Roman"/>
          <w:sz w:val="24"/>
          <w:szCs w:val="24"/>
        </w:rPr>
        <w:t xml:space="preserve">; </w:t>
      </w:r>
      <w:r w:rsidR="00BD2A0E" w:rsidRPr="00BD2A0E">
        <w:rPr>
          <w:rFonts w:ascii="Times New Roman" w:hAnsi="Times New Roman" w:cs="Times New Roman"/>
          <w:sz w:val="24"/>
          <w:szCs w:val="24"/>
        </w:rPr>
        <w:t>Yaz okuluna yönelik ihtiyaçların uygulama başlamadan önce okullara teslim edilmesi</w:t>
      </w:r>
    </w:p>
    <w:p w:rsidR="00647AAA" w:rsidRPr="008C3B95" w:rsidRDefault="008C3B95" w:rsidP="008C3B95">
      <w:pPr>
        <w:spacing w:after="0" w:line="360" w:lineRule="auto"/>
        <w:ind w:left="-567" w:right="-851" w:firstLine="567"/>
        <w:jc w:val="both"/>
        <w:rPr>
          <w:rFonts w:ascii="Times New Roman" w:hAnsi="Times New Roman" w:cs="Times New Roman"/>
          <w:sz w:val="24"/>
          <w:szCs w:val="24"/>
        </w:rPr>
      </w:pPr>
      <w:r w:rsidRPr="008C3B95">
        <w:rPr>
          <w:rFonts w:ascii="Times New Roman" w:hAnsi="Times New Roman" w:cs="Times New Roman"/>
          <w:sz w:val="24"/>
          <w:szCs w:val="24"/>
        </w:rPr>
        <w:t>K6:“Ben biraz ağır olduğunu düşünüyorum. İletişim problemi yaşamadığın bir çocukla bile belki zorlanabileceğin bir kitap, daha çok esneterek kullanıyorum çünkü çok ağır etkinlikler var içinde uygulanması gerçekten zor pek bağlı kalmıyorum. Zaten esnek bıraktılar bizi illa bu programı uygulayın deselerdi belki çok daha olumsuzluklar yaşayacaktık”</w:t>
      </w:r>
    </w:p>
    <w:p w:rsidR="006E52EA" w:rsidRDefault="006E52EA" w:rsidP="00A061C0">
      <w:pPr>
        <w:pStyle w:val="ListeParagraf"/>
        <w:spacing w:after="0" w:line="360" w:lineRule="auto"/>
        <w:ind w:left="-567" w:right="-851" w:firstLine="567"/>
        <w:jc w:val="both"/>
        <w:rPr>
          <w:rFonts w:ascii="Times New Roman" w:hAnsi="Times New Roman" w:cs="Times New Roman"/>
          <w:sz w:val="24"/>
          <w:szCs w:val="24"/>
        </w:rPr>
      </w:pPr>
      <w:r w:rsidRPr="008C3B95">
        <w:rPr>
          <w:rFonts w:ascii="Times New Roman" w:hAnsi="Times New Roman" w:cs="Times New Roman"/>
          <w:sz w:val="24"/>
          <w:szCs w:val="24"/>
        </w:rPr>
        <w:lastRenderedPageBreak/>
        <w:t>K11:</w:t>
      </w:r>
      <w:r w:rsidR="00A061C0" w:rsidRPr="008C3B95">
        <w:rPr>
          <w:rFonts w:ascii="Times New Roman" w:hAnsi="Times New Roman" w:cs="Times New Roman"/>
          <w:sz w:val="24"/>
          <w:szCs w:val="24"/>
        </w:rPr>
        <w:t xml:space="preserve"> “</w:t>
      </w:r>
      <w:r w:rsidRPr="008C3B95">
        <w:rPr>
          <w:rFonts w:ascii="Times New Roman" w:hAnsi="Times New Roman" w:cs="Times New Roman"/>
          <w:sz w:val="24"/>
          <w:szCs w:val="24"/>
        </w:rPr>
        <w:t>Program kitabı çok yoğun</w:t>
      </w:r>
      <w:r w:rsidR="00A061C0" w:rsidRPr="008C3B95">
        <w:rPr>
          <w:rFonts w:ascii="Times New Roman" w:hAnsi="Times New Roman" w:cs="Times New Roman"/>
          <w:sz w:val="24"/>
          <w:szCs w:val="24"/>
        </w:rPr>
        <w:t xml:space="preserve">, bir </w:t>
      </w:r>
      <w:r w:rsidRPr="008C3B95">
        <w:rPr>
          <w:rFonts w:ascii="Times New Roman" w:hAnsi="Times New Roman" w:cs="Times New Roman"/>
          <w:sz w:val="24"/>
          <w:szCs w:val="24"/>
        </w:rPr>
        <w:t>kitap yeterli</w:t>
      </w:r>
      <w:r w:rsidR="00A061C0" w:rsidRPr="008C3B95">
        <w:rPr>
          <w:rFonts w:ascii="Times New Roman" w:hAnsi="Times New Roman" w:cs="Times New Roman"/>
          <w:sz w:val="24"/>
          <w:szCs w:val="24"/>
        </w:rPr>
        <w:t xml:space="preserve"> olabilir, çocuklar </w:t>
      </w:r>
      <w:r w:rsidRPr="008C3B95">
        <w:rPr>
          <w:rFonts w:ascii="Times New Roman" w:hAnsi="Times New Roman" w:cs="Times New Roman"/>
          <w:sz w:val="24"/>
          <w:szCs w:val="24"/>
        </w:rPr>
        <w:t xml:space="preserve">yavaş yavaş öğrensin ama </w:t>
      </w:r>
      <w:r w:rsidR="00A061C0" w:rsidRPr="008C3B95">
        <w:rPr>
          <w:rFonts w:ascii="Times New Roman" w:hAnsi="Times New Roman" w:cs="Times New Roman"/>
          <w:sz w:val="24"/>
          <w:szCs w:val="24"/>
        </w:rPr>
        <w:t>bilgiler yerleşsin”</w:t>
      </w:r>
    </w:p>
    <w:p w:rsidR="00585882" w:rsidRPr="008C3B95" w:rsidRDefault="00585882" w:rsidP="00A061C0">
      <w:pPr>
        <w:pStyle w:val="ListeParagraf"/>
        <w:spacing w:after="0" w:line="360" w:lineRule="auto"/>
        <w:ind w:left="-567" w:right="-851" w:firstLine="567"/>
        <w:jc w:val="both"/>
        <w:rPr>
          <w:rFonts w:ascii="Times New Roman" w:hAnsi="Times New Roman" w:cs="Times New Roman"/>
          <w:sz w:val="24"/>
          <w:szCs w:val="24"/>
        </w:rPr>
      </w:pPr>
      <w:r w:rsidRPr="00585882">
        <w:rPr>
          <w:rFonts w:ascii="Times New Roman" w:hAnsi="Times New Roman" w:cs="Times New Roman"/>
          <w:sz w:val="24"/>
          <w:szCs w:val="24"/>
        </w:rPr>
        <w:t xml:space="preserve">K13: “Yaz okuluna yönelik Haziran ayında malzemeler hazırlanmalı Temmuz ayında ise çocuk sayısı kadar </w:t>
      </w:r>
      <w:r>
        <w:rPr>
          <w:rFonts w:ascii="Times New Roman" w:hAnsi="Times New Roman" w:cs="Times New Roman"/>
          <w:sz w:val="24"/>
          <w:szCs w:val="24"/>
        </w:rPr>
        <w:t xml:space="preserve">okullara </w:t>
      </w:r>
      <w:r w:rsidRPr="00585882">
        <w:rPr>
          <w:rFonts w:ascii="Times New Roman" w:hAnsi="Times New Roman" w:cs="Times New Roman"/>
          <w:sz w:val="24"/>
          <w:szCs w:val="24"/>
        </w:rPr>
        <w:t>teslim edilmeli, geç teslim edilmemesine özen gösterilmeli”</w:t>
      </w:r>
    </w:p>
    <w:p w:rsidR="005F0260" w:rsidRDefault="00647AAA" w:rsidP="005F0260">
      <w:pPr>
        <w:pStyle w:val="ListeParagraf"/>
        <w:numPr>
          <w:ilvl w:val="0"/>
          <w:numId w:val="6"/>
        </w:numPr>
        <w:spacing w:after="0" w:line="360" w:lineRule="auto"/>
        <w:ind w:left="-567" w:right="-851" w:firstLine="0"/>
        <w:jc w:val="both"/>
        <w:rPr>
          <w:rFonts w:ascii="Times New Roman" w:hAnsi="Times New Roman" w:cs="Times New Roman"/>
          <w:sz w:val="24"/>
          <w:szCs w:val="24"/>
        </w:rPr>
      </w:pPr>
      <w:r>
        <w:rPr>
          <w:rFonts w:ascii="Times New Roman" w:hAnsi="Times New Roman" w:cs="Times New Roman"/>
          <w:sz w:val="24"/>
          <w:szCs w:val="24"/>
        </w:rPr>
        <w:t>E</w:t>
      </w:r>
      <w:r w:rsidRPr="00647AAA">
        <w:rPr>
          <w:rFonts w:ascii="Times New Roman" w:hAnsi="Times New Roman" w:cs="Times New Roman"/>
          <w:sz w:val="24"/>
          <w:szCs w:val="24"/>
        </w:rPr>
        <w:t>beveynlere yönelik yaz okulu uygulaması öncesi seminer düzenlenmesi</w:t>
      </w:r>
      <w:r>
        <w:rPr>
          <w:rFonts w:ascii="Times New Roman" w:hAnsi="Times New Roman" w:cs="Times New Roman"/>
          <w:sz w:val="24"/>
          <w:szCs w:val="24"/>
        </w:rPr>
        <w:t>,</w:t>
      </w:r>
      <w:r w:rsidRPr="00647AAA">
        <w:rPr>
          <w:rFonts w:ascii="Times New Roman" w:hAnsi="Times New Roman" w:cs="Times New Roman"/>
          <w:sz w:val="24"/>
          <w:szCs w:val="24"/>
        </w:rPr>
        <w:t xml:space="preserve"> farkındalık kazandırılması</w:t>
      </w:r>
      <w:r w:rsidR="00D26816" w:rsidRPr="00D26816">
        <w:rPr>
          <w:rFonts w:ascii="Times New Roman" w:hAnsi="Times New Roman" w:cs="Times New Roman"/>
          <w:sz w:val="24"/>
          <w:szCs w:val="24"/>
        </w:rPr>
        <w:t xml:space="preserve"> </w:t>
      </w:r>
      <w:r w:rsidR="00D26816">
        <w:rPr>
          <w:rFonts w:ascii="Times New Roman" w:hAnsi="Times New Roman" w:cs="Times New Roman"/>
          <w:sz w:val="24"/>
          <w:szCs w:val="24"/>
        </w:rPr>
        <w:t xml:space="preserve">Yaz okulunda, dil öğretimine yönelik verilen eğitimin etkili olması açısından Suriyeli ebeveynlere de eş </w:t>
      </w:r>
      <w:proofErr w:type="gramStart"/>
      <w:r w:rsidR="00D26816">
        <w:rPr>
          <w:rFonts w:ascii="Times New Roman" w:hAnsi="Times New Roman" w:cs="Times New Roman"/>
          <w:sz w:val="24"/>
          <w:szCs w:val="24"/>
        </w:rPr>
        <w:t>zamanlı</w:t>
      </w:r>
      <w:proofErr w:type="gramEnd"/>
      <w:r w:rsidR="00D26816">
        <w:rPr>
          <w:rFonts w:ascii="Times New Roman" w:hAnsi="Times New Roman" w:cs="Times New Roman"/>
          <w:sz w:val="24"/>
          <w:szCs w:val="24"/>
        </w:rPr>
        <w:t xml:space="preserve"> kurslar açılması</w:t>
      </w:r>
      <w:r w:rsidR="005F0260">
        <w:rPr>
          <w:rFonts w:ascii="Times New Roman" w:hAnsi="Times New Roman" w:cs="Times New Roman"/>
          <w:sz w:val="24"/>
          <w:szCs w:val="24"/>
        </w:rPr>
        <w:t xml:space="preserve">, </w:t>
      </w:r>
      <w:r w:rsidR="005F0260">
        <w:rPr>
          <w:rFonts w:ascii="Times New Roman" w:hAnsi="Times New Roman" w:cs="Times New Roman"/>
          <w:sz w:val="24"/>
          <w:szCs w:val="24"/>
        </w:rPr>
        <w:t xml:space="preserve">Türk ebeveynlerin savaş, göç </w:t>
      </w:r>
      <w:proofErr w:type="spellStart"/>
      <w:r w:rsidR="005F0260">
        <w:rPr>
          <w:rFonts w:ascii="Times New Roman" w:hAnsi="Times New Roman" w:cs="Times New Roman"/>
          <w:sz w:val="24"/>
          <w:szCs w:val="24"/>
        </w:rPr>
        <w:t>vs</w:t>
      </w:r>
      <w:proofErr w:type="spellEnd"/>
      <w:r w:rsidR="005F0260">
        <w:rPr>
          <w:rFonts w:ascii="Times New Roman" w:hAnsi="Times New Roman" w:cs="Times New Roman"/>
          <w:sz w:val="24"/>
          <w:szCs w:val="24"/>
        </w:rPr>
        <w:t xml:space="preserve"> hakkında bilgilendirilmesi, olumsuz yargıların minimize edilmesine yönelik eğitimler verilmesi</w:t>
      </w:r>
    </w:p>
    <w:p w:rsidR="009B162E" w:rsidRDefault="00A061C0" w:rsidP="00A061C0">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K1: “Ö</w:t>
      </w:r>
      <w:r w:rsidR="009B162E" w:rsidRPr="009B162E">
        <w:rPr>
          <w:rFonts w:ascii="Times New Roman" w:hAnsi="Times New Roman" w:cs="Times New Roman"/>
          <w:sz w:val="24"/>
          <w:szCs w:val="24"/>
        </w:rPr>
        <w:t>ğrencilerin aileleri de bilinçlendirilebilir</w:t>
      </w:r>
      <w:r>
        <w:rPr>
          <w:rFonts w:ascii="Times New Roman" w:hAnsi="Times New Roman" w:cs="Times New Roman"/>
          <w:sz w:val="24"/>
          <w:szCs w:val="24"/>
        </w:rPr>
        <w:t xml:space="preserve">, </w:t>
      </w:r>
      <w:r w:rsidR="009B162E" w:rsidRPr="009B162E">
        <w:rPr>
          <w:rFonts w:ascii="Times New Roman" w:hAnsi="Times New Roman" w:cs="Times New Roman"/>
          <w:sz w:val="24"/>
          <w:szCs w:val="24"/>
        </w:rPr>
        <w:t xml:space="preserve">bu </w:t>
      </w:r>
      <w:r>
        <w:rPr>
          <w:rFonts w:ascii="Times New Roman" w:hAnsi="Times New Roman" w:cs="Times New Roman"/>
          <w:sz w:val="24"/>
          <w:szCs w:val="24"/>
        </w:rPr>
        <w:t>uygulamanın</w:t>
      </w:r>
      <w:r w:rsidR="009B162E" w:rsidRPr="009B162E">
        <w:rPr>
          <w:rFonts w:ascii="Times New Roman" w:hAnsi="Times New Roman" w:cs="Times New Roman"/>
          <w:sz w:val="24"/>
          <w:szCs w:val="24"/>
        </w:rPr>
        <w:t xml:space="preserve"> amacı içeriği onlara anlatılabilir</w:t>
      </w:r>
      <w:r>
        <w:rPr>
          <w:rFonts w:ascii="Times New Roman" w:hAnsi="Times New Roman" w:cs="Times New Roman"/>
          <w:sz w:val="24"/>
          <w:szCs w:val="24"/>
        </w:rPr>
        <w:t>”</w:t>
      </w:r>
    </w:p>
    <w:p w:rsidR="005F0260" w:rsidRDefault="005F0260" w:rsidP="005F0260">
      <w:pPr>
        <w:suppressAutoHyphens/>
        <w:spacing w:after="0" w:line="360" w:lineRule="auto"/>
        <w:ind w:left="-567" w:right="-851" w:firstLine="567"/>
        <w:rPr>
          <w:rFonts w:ascii="Times New Roman" w:hAnsi="Times New Roman" w:cs="Times New Roman"/>
          <w:b/>
          <w:sz w:val="24"/>
          <w:szCs w:val="24"/>
        </w:rPr>
      </w:pPr>
      <w:r>
        <w:rPr>
          <w:rFonts w:ascii="Times New Roman" w:eastAsia="Times New Roman" w:hAnsi="Times New Roman" w:cs="Times New Roman"/>
          <w:sz w:val="24"/>
          <w:szCs w:val="24"/>
        </w:rPr>
        <w:t>K8: “</w:t>
      </w:r>
      <w:r w:rsidRPr="007241C3">
        <w:rPr>
          <w:rFonts w:ascii="Times New Roman" w:eastAsia="Times New Roman" w:hAnsi="Times New Roman" w:cs="Times New Roman"/>
          <w:sz w:val="24"/>
          <w:szCs w:val="24"/>
        </w:rPr>
        <w:t xml:space="preserve">Aile ile iletişim tercümanlar aracılığıyla </w:t>
      </w:r>
      <w:r>
        <w:rPr>
          <w:rFonts w:ascii="Times New Roman" w:eastAsia="Times New Roman" w:hAnsi="Times New Roman" w:cs="Times New Roman"/>
          <w:sz w:val="24"/>
          <w:szCs w:val="24"/>
        </w:rPr>
        <w:t>sağlanıyor</w:t>
      </w:r>
      <w:r w:rsidRPr="007241C3">
        <w:rPr>
          <w:rFonts w:ascii="Times New Roman" w:eastAsia="Times New Roman" w:hAnsi="Times New Roman" w:cs="Times New Roman"/>
          <w:sz w:val="24"/>
          <w:szCs w:val="24"/>
        </w:rPr>
        <w:t>, onlara da Türkçe öğretil</w:t>
      </w:r>
      <w:r>
        <w:rPr>
          <w:rFonts w:ascii="Times New Roman" w:eastAsia="Times New Roman" w:hAnsi="Times New Roman" w:cs="Times New Roman"/>
          <w:sz w:val="24"/>
          <w:szCs w:val="24"/>
        </w:rPr>
        <w:t>ebilir sonuçta ç</w:t>
      </w:r>
      <w:r w:rsidRPr="007241C3">
        <w:rPr>
          <w:rFonts w:ascii="Times New Roman" w:eastAsia="Times New Roman" w:hAnsi="Times New Roman" w:cs="Times New Roman"/>
          <w:sz w:val="24"/>
          <w:szCs w:val="24"/>
        </w:rPr>
        <w:t>ocuk okuldan eve gidiyor, evde Arapça konuşuluyor</w:t>
      </w:r>
      <w:r>
        <w:rPr>
          <w:rFonts w:ascii="Times New Roman" w:eastAsia="Times New Roman" w:hAnsi="Times New Roman" w:cs="Times New Roman"/>
          <w:sz w:val="24"/>
          <w:szCs w:val="24"/>
        </w:rPr>
        <w:t xml:space="preserve"> bu durum hiç uygun değil. Suriyeli ebeveynlere</w:t>
      </w:r>
      <w:r w:rsidRPr="007241C3">
        <w:rPr>
          <w:rFonts w:ascii="Times New Roman" w:eastAsia="Times New Roman" w:hAnsi="Times New Roman" w:cs="Times New Roman"/>
          <w:sz w:val="24"/>
          <w:szCs w:val="24"/>
        </w:rPr>
        <w:t xml:space="preserve"> Türkçe </w:t>
      </w:r>
      <w:r>
        <w:rPr>
          <w:rFonts w:ascii="Times New Roman" w:eastAsia="Times New Roman" w:hAnsi="Times New Roman" w:cs="Times New Roman"/>
          <w:sz w:val="24"/>
          <w:szCs w:val="24"/>
        </w:rPr>
        <w:t xml:space="preserve">öğretimi </w:t>
      </w:r>
      <w:r w:rsidRPr="007241C3">
        <w:rPr>
          <w:rFonts w:ascii="Times New Roman" w:eastAsia="Times New Roman" w:hAnsi="Times New Roman" w:cs="Times New Roman"/>
          <w:sz w:val="24"/>
          <w:szCs w:val="24"/>
        </w:rPr>
        <w:t>kursları yaz dönem</w:t>
      </w:r>
      <w:r>
        <w:rPr>
          <w:rFonts w:ascii="Times New Roman" w:eastAsia="Times New Roman" w:hAnsi="Times New Roman" w:cs="Times New Roman"/>
          <w:sz w:val="24"/>
          <w:szCs w:val="24"/>
        </w:rPr>
        <w:t>inde</w:t>
      </w:r>
      <w:r w:rsidRPr="007241C3">
        <w:rPr>
          <w:rFonts w:ascii="Times New Roman" w:eastAsia="Times New Roman" w:hAnsi="Times New Roman" w:cs="Times New Roman"/>
          <w:sz w:val="24"/>
          <w:szCs w:val="24"/>
        </w:rPr>
        <w:t xml:space="preserve"> akşam saatleri</w:t>
      </w:r>
      <w:r>
        <w:rPr>
          <w:rFonts w:ascii="Times New Roman" w:eastAsia="Times New Roman" w:hAnsi="Times New Roman" w:cs="Times New Roman"/>
          <w:sz w:val="24"/>
          <w:szCs w:val="24"/>
        </w:rPr>
        <w:t>nde verilebilir”</w:t>
      </w:r>
    </w:p>
    <w:p w:rsidR="00647AAA" w:rsidRPr="00585882" w:rsidRDefault="00647AAA" w:rsidP="00BD0EA0">
      <w:pPr>
        <w:pStyle w:val="ListeParagraf"/>
        <w:numPr>
          <w:ilvl w:val="0"/>
          <w:numId w:val="6"/>
        </w:numPr>
        <w:spacing w:after="0" w:line="360" w:lineRule="auto"/>
        <w:ind w:left="-567" w:right="-851" w:firstLine="0"/>
        <w:jc w:val="both"/>
        <w:rPr>
          <w:rFonts w:ascii="Times New Roman" w:hAnsi="Times New Roman" w:cs="Times New Roman"/>
          <w:sz w:val="24"/>
          <w:szCs w:val="24"/>
        </w:rPr>
      </w:pPr>
      <w:r w:rsidRPr="00585882">
        <w:rPr>
          <w:rFonts w:ascii="Times New Roman" w:hAnsi="Times New Roman" w:cs="Times New Roman"/>
          <w:sz w:val="24"/>
          <w:szCs w:val="24"/>
        </w:rPr>
        <w:t>İdareden kaynaklı sıkıntıları en aza indirgemek amacıyla Bakanlık tarafından yaz okulu uygulamasının etkili şekilde gerçekleşip gerçekleşmediğini denetleyecek birim oluşturulması</w:t>
      </w:r>
    </w:p>
    <w:p w:rsidR="00E42854" w:rsidRPr="00E42854" w:rsidRDefault="00E42854" w:rsidP="00E42854">
      <w:pPr>
        <w:pStyle w:val="ListeParagraf"/>
        <w:spacing w:after="0" w:line="360" w:lineRule="auto"/>
        <w:ind w:left="-567" w:right="-851" w:firstLine="567"/>
        <w:jc w:val="both"/>
        <w:rPr>
          <w:rFonts w:ascii="Times New Roman" w:hAnsi="Times New Roman" w:cs="Times New Roman"/>
          <w:sz w:val="24"/>
          <w:szCs w:val="24"/>
        </w:rPr>
      </w:pPr>
      <w:r w:rsidRPr="00E42854">
        <w:rPr>
          <w:rFonts w:ascii="Times New Roman" w:hAnsi="Times New Roman" w:cs="Times New Roman"/>
          <w:sz w:val="24"/>
          <w:szCs w:val="24"/>
        </w:rPr>
        <w:t>K14: “</w:t>
      </w:r>
      <w:proofErr w:type="gramStart"/>
      <w:r w:rsidR="00585882">
        <w:rPr>
          <w:rFonts w:ascii="Times New Roman" w:hAnsi="Times New Roman" w:cs="Times New Roman"/>
          <w:sz w:val="24"/>
          <w:szCs w:val="24"/>
        </w:rPr>
        <w:t>Yaz okulu</w:t>
      </w:r>
      <w:proofErr w:type="gramEnd"/>
      <w:r w:rsidR="00585882">
        <w:rPr>
          <w:rFonts w:ascii="Times New Roman" w:hAnsi="Times New Roman" w:cs="Times New Roman"/>
          <w:sz w:val="24"/>
          <w:szCs w:val="24"/>
        </w:rPr>
        <w:t xml:space="preserve"> uygulamasının tüm boyutlarıyla takibi gerçekleştirilmeli fakat ilimizde bulunan sorumlular </w:t>
      </w:r>
      <w:r w:rsidR="0061525A">
        <w:rPr>
          <w:rFonts w:ascii="Times New Roman" w:hAnsi="Times New Roman" w:cs="Times New Roman"/>
          <w:sz w:val="24"/>
          <w:szCs w:val="24"/>
        </w:rPr>
        <w:t>görevlendirilmemeli</w:t>
      </w:r>
      <w:r w:rsidR="00585882">
        <w:rPr>
          <w:rFonts w:ascii="Times New Roman" w:hAnsi="Times New Roman" w:cs="Times New Roman"/>
          <w:sz w:val="24"/>
          <w:szCs w:val="24"/>
        </w:rPr>
        <w:t>. Ankara’da Bakanlık tarafından bu projeyle ilgilenen kişiler iki ay boyunca iller</w:t>
      </w:r>
      <w:r w:rsidR="0061525A">
        <w:rPr>
          <w:rFonts w:ascii="Times New Roman" w:hAnsi="Times New Roman" w:cs="Times New Roman"/>
          <w:sz w:val="24"/>
          <w:szCs w:val="24"/>
        </w:rPr>
        <w:t>d</w:t>
      </w:r>
      <w:r w:rsidR="00585882">
        <w:rPr>
          <w:rFonts w:ascii="Times New Roman" w:hAnsi="Times New Roman" w:cs="Times New Roman"/>
          <w:sz w:val="24"/>
          <w:szCs w:val="24"/>
        </w:rPr>
        <w:t xml:space="preserve">e </w:t>
      </w:r>
      <w:r w:rsidR="0061525A">
        <w:rPr>
          <w:rFonts w:ascii="Times New Roman" w:hAnsi="Times New Roman" w:cs="Times New Roman"/>
          <w:sz w:val="24"/>
          <w:szCs w:val="24"/>
        </w:rPr>
        <w:t>görev almalı,</w:t>
      </w:r>
      <w:r w:rsidR="00585882">
        <w:rPr>
          <w:rFonts w:ascii="Times New Roman" w:hAnsi="Times New Roman" w:cs="Times New Roman"/>
          <w:sz w:val="24"/>
          <w:szCs w:val="24"/>
        </w:rPr>
        <w:t xml:space="preserve"> uygulama</w:t>
      </w:r>
      <w:r w:rsidR="0061525A">
        <w:rPr>
          <w:rFonts w:ascii="Times New Roman" w:hAnsi="Times New Roman" w:cs="Times New Roman"/>
          <w:sz w:val="24"/>
          <w:szCs w:val="24"/>
        </w:rPr>
        <w:t>nın etkili şekilde gerçekleşip gerçekleşmediğinin tespitinin yapılması sağlanmalı</w:t>
      </w:r>
      <w:r w:rsidRPr="00E42854">
        <w:rPr>
          <w:rFonts w:ascii="Times New Roman" w:hAnsi="Times New Roman" w:cs="Times New Roman"/>
          <w:sz w:val="24"/>
          <w:szCs w:val="24"/>
        </w:rPr>
        <w:t>”</w:t>
      </w:r>
    </w:p>
    <w:p w:rsidR="00647AAA" w:rsidRDefault="00647AAA" w:rsidP="00BD0EA0">
      <w:pPr>
        <w:pStyle w:val="ListeParagraf"/>
        <w:numPr>
          <w:ilvl w:val="0"/>
          <w:numId w:val="6"/>
        </w:numPr>
        <w:spacing w:after="0" w:line="360" w:lineRule="auto"/>
        <w:ind w:left="-567" w:right="-851" w:firstLine="0"/>
        <w:jc w:val="both"/>
        <w:rPr>
          <w:rFonts w:ascii="Times New Roman" w:hAnsi="Times New Roman" w:cs="Times New Roman"/>
          <w:sz w:val="24"/>
          <w:szCs w:val="24"/>
        </w:rPr>
      </w:pPr>
      <w:r>
        <w:rPr>
          <w:rFonts w:ascii="Times New Roman" w:hAnsi="Times New Roman" w:cs="Times New Roman"/>
          <w:sz w:val="24"/>
          <w:szCs w:val="24"/>
        </w:rPr>
        <w:t>Alan taramasından öğretmenlerin sorumlu tutulmaması</w:t>
      </w:r>
    </w:p>
    <w:p w:rsidR="00BE0443" w:rsidRDefault="00BE0443" w:rsidP="00A061C0">
      <w:pPr>
        <w:pStyle w:val="ListeParagraf"/>
        <w:spacing w:after="0" w:line="360" w:lineRule="auto"/>
        <w:ind w:left="-567" w:right="-851" w:firstLine="567"/>
        <w:jc w:val="both"/>
        <w:rPr>
          <w:rFonts w:ascii="Times New Roman" w:hAnsi="Times New Roman" w:cs="Times New Roman"/>
          <w:sz w:val="24"/>
          <w:szCs w:val="24"/>
        </w:rPr>
      </w:pPr>
      <w:r w:rsidRPr="00BE0443">
        <w:rPr>
          <w:rFonts w:ascii="Times New Roman" w:hAnsi="Times New Roman" w:cs="Times New Roman"/>
          <w:sz w:val="24"/>
          <w:szCs w:val="24"/>
        </w:rPr>
        <w:t>K12</w:t>
      </w:r>
      <w:r w:rsidR="00A061C0">
        <w:rPr>
          <w:rFonts w:ascii="Times New Roman" w:hAnsi="Times New Roman" w:cs="Times New Roman"/>
          <w:sz w:val="24"/>
          <w:szCs w:val="24"/>
        </w:rPr>
        <w:t>: “</w:t>
      </w:r>
      <w:r w:rsidRPr="00BE0443">
        <w:rPr>
          <w:rFonts w:ascii="Times New Roman" w:hAnsi="Times New Roman" w:cs="Times New Roman"/>
          <w:sz w:val="24"/>
          <w:szCs w:val="24"/>
        </w:rPr>
        <w:t xml:space="preserve">Alan taraması </w:t>
      </w:r>
      <w:proofErr w:type="gramStart"/>
      <w:r w:rsidRPr="00BE0443">
        <w:rPr>
          <w:rFonts w:ascii="Times New Roman" w:hAnsi="Times New Roman" w:cs="Times New Roman"/>
          <w:sz w:val="24"/>
          <w:szCs w:val="24"/>
        </w:rPr>
        <w:t>motivasyonumu</w:t>
      </w:r>
      <w:proofErr w:type="gramEnd"/>
      <w:r w:rsidRPr="00BE0443">
        <w:rPr>
          <w:rFonts w:ascii="Times New Roman" w:hAnsi="Times New Roman" w:cs="Times New Roman"/>
          <w:sz w:val="24"/>
          <w:szCs w:val="24"/>
        </w:rPr>
        <w:t xml:space="preserve"> bozdu</w:t>
      </w:r>
      <w:r w:rsidR="00A061C0">
        <w:rPr>
          <w:rFonts w:ascii="Times New Roman" w:hAnsi="Times New Roman" w:cs="Times New Roman"/>
          <w:sz w:val="24"/>
          <w:szCs w:val="24"/>
        </w:rPr>
        <w:t>, o</w:t>
      </w:r>
      <w:r w:rsidRPr="00BE0443">
        <w:rPr>
          <w:rFonts w:ascii="Times New Roman" w:hAnsi="Times New Roman" w:cs="Times New Roman"/>
          <w:sz w:val="24"/>
          <w:szCs w:val="24"/>
        </w:rPr>
        <w:t xml:space="preserve">kullar kapanmadan </w:t>
      </w:r>
      <w:r w:rsidR="00A061C0">
        <w:rPr>
          <w:rFonts w:ascii="Times New Roman" w:hAnsi="Times New Roman" w:cs="Times New Roman"/>
          <w:sz w:val="24"/>
          <w:szCs w:val="24"/>
        </w:rPr>
        <w:t xml:space="preserve">önce </w:t>
      </w:r>
      <w:r w:rsidRPr="00BE0443">
        <w:rPr>
          <w:rFonts w:ascii="Times New Roman" w:hAnsi="Times New Roman" w:cs="Times New Roman"/>
          <w:sz w:val="24"/>
          <w:szCs w:val="24"/>
        </w:rPr>
        <w:t>duyuru yapılabilirdi</w:t>
      </w:r>
      <w:r w:rsidR="00A061C0">
        <w:rPr>
          <w:rFonts w:ascii="Times New Roman" w:hAnsi="Times New Roman" w:cs="Times New Roman"/>
          <w:sz w:val="24"/>
          <w:szCs w:val="24"/>
        </w:rPr>
        <w:t>, a</w:t>
      </w:r>
      <w:r w:rsidRPr="00BE0443">
        <w:rPr>
          <w:rFonts w:ascii="Times New Roman" w:hAnsi="Times New Roman" w:cs="Times New Roman"/>
          <w:sz w:val="24"/>
          <w:szCs w:val="24"/>
        </w:rPr>
        <w:t>lan taraması</w:t>
      </w:r>
      <w:r w:rsidR="00A061C0">
        <w:rPr>
          <w:rFonts w:ascii="Times New Roman" w:hAnsi="Times New Roman" w:cs="Times New Roman"/>
          <w:sz w:val="24"/>
          <w:szCs w:val="24"/>
        </w:rPr>
        <w:t xml:space="preserve"> sırasında çok zorlandım”</w:t>
      </w:r>
    </w:p>
    <w:p w:rsidR="00647AAA" w:rsidRDefault="00232CB6" w:rsidP="00BD0EA0">
      <w:pPr>
        <w:pStyle w:val="ListeParagraf"/>
        <w:numPr>
          <w:ilvl w:val="0"/>
          <w:numId w:val="6"/>
        </w:numPr>
        <w:spacing w:after="0" w:line="360" w:lineRule="auto"/>
        <w:ind w:left="-567" w:right="-851" w:firstLine="0"/>
        <w:jc w:val="both"/>
        <w:rPr>
          <w:rFonts w:ascii="Times New Roman" w:hAnsi="Times New Roman" w:cs="Times New Roman"/>
          <w:sz w:val="24"/>
          <w:szCs w:val="24"/>
        </w:rPr>
      </w:pPr>
      <w:r>
        <w:rPr>
          <w:rFonts w:ascii="Times New Roman" w:hAnsi="Times New Roman" w:cs="Times New Roman"/>
          <w:sz w:val="24"/>
          <w:szCs w:val="24"/>
        </w:rPr>
        <w:t>Öğretmenlere verilen ek ders ücretinin</w:t>
      </w:r>
      <w:r w:rsidR="00647AAA">
        <w:rPr>
          <w:rFonts w:ascii="Times New Roman" w:hAnsi="Times New Roman" w:cs="Times New Roman"/>
          <w:sz w:val="24"/>
          <w:szCs w:val="24"/>
        </w:rPr>
        <w:t xml:space="preserve"> yeterli düzeyde olmasının sağlanması</w:t>
      </w:r>
    </w:p>
    <w:p w:rsidR="00A061C0" w:rsidRPr="00D26816" w:rsidRDefault="00A061C0" w:rsidP="00D26816">
      <w:pPr>
        <w:pStyle w:val="ListeParagraf"/>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K12: “ Yaz</w:t>
      </w:r>
      <w:r w:rsidR="00D26816">
        <w:rPr>
          <w:rFonts w:ascii="Times New Roman" w:hAnsi="Times New Roman" w:cs="Times New Roman"/>
          <w:sz w:val="24"/>
          <w:szCs w:val="24"/>
        </w:rPr>
        <w:t>ın sıcak hava şartlarında uzun süreli çalışıyoruz ve buna rağmen aldığımız ücreti yeterli bulmuyorum. Süre kısa tutulabilir ve e</w:t>
      </w:r>
      <w:r w:rsidR="00D26816" w:rsidRPr="00BE0443">
        <w:rPr>
          <w:rFonts w:ascii="Times New Roman" w:hAnsi="Times New Roman" w:cs="Times New Roman"/>
          <w:sz w:val="24"/>
          <w:szCs w:val="24"/>
        </w:rPr>
        <w:t>s</w:t>
      </w:r>
      <w:r w:rsidR="00D26816">
        <w:rPr>
          <w:rFonts w:ascii="Times New Roman" w:hAnsi="Times New Roman" w:cs="Times New Roman"/>
          <w:sz w:val="24"/>
          <w:szCs w:val="24"/>
        </w:rPr>
        <w:t xml:space="preserve">nek olabilir, eğitim için </w:t>
      </w:r>
      <w:r w:rsidR="00D26816" w:rsidRPr="00BE0443">
        <w:rPr>
          <w:rFonts w:ascii="Times New Roman" w:hAnsi="Times New Roman" w:cs="Times New Roman"/>
          <w:sz w:val="24"/>
          <w:szCs w:val="24"/>
        </w:rPr>
        <w:t xml:space="preserve">3-4 saat yeterli </w:t>
      </w:r>
      <w:r w:rsidR="00D26816">
        <w:rPr>
          <w:rFonts w:ascii="Times New Roman" w:hAnsi="Times New Roman" w:cs="Times New Roman"/>
          <w:sz w:val="24"/>
          <w:szCs w:val="24"/>
        </w:rPr>
        <w:t>bence”</w:t>
      </w:r>
    </w:p>
    <w:p w:rsidR="007D512C" w:rsidRDefault="007D512C" w:rsidP="00BD0EA0">
      <w:pPr>
        <w:pStyle w:val="ListeParagraf"/>
        <w:numPr>
          <w:ilvl w:val="0"/>
          <w:numId w:val="6"/>
        </w:numPr>
        <w:spacing w:after="0" w:line="360" w:lineRule="auto"/>
        <w:ind w:left="-567" w:right="-851" w:firstLine="0"/>
        <w:jc w:val="both"/>
        <w:rPr>
          <w:rFonts w:ascii="Times New Roman" w:hAnsi="Times New Roman" w:cs="Times New Roman"/>
          <w:sz w:val="24"/>
          <w:szCs w:val="24"/>
        </w:rPr>
      </w:pPr>
      <w:r>
        <w:rPr>
          <w:rFonts w:ascii="Times New Roman" w:hAnsi="Times New Roman" w:cs="Times New Roman"/>
          <w:sz w:val="24"/>
          <w:szCs w:val="24"/>
        </w:rPr>
        <w:t xml:space="preserve">Eğitim ortamının sıcaklık, güvenlik, temizlik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açısından uygun olmasının sağlanması</w:t>
      </w:r>
    </w:p>
    <w:p w:rsidR="006E52EA" w:rsidRPr="006E52EA" w:rsidRDefault="006E52EA" w:rsidP="00D26816">
      <w:pPr>
        <w:spacing w:after="0" w:line="360" w:lineRule="auto"/>
        <w:ind w:left="-567" w:right="-851" w:firstLine="567"/>
        <w:jc w:val="both"/>
        <w:rPr>
          <w:rFonts w:ascii="Times New Roman" w:hAnsi="Times New Roman" w:cs="Times New Roman"/>
          <w:sz w:val="24"/>
          <w:szCs w:val="24"/>
        </w:rPr>
      </w:pPr>
      <w:r w:rsidRPr="006E52EA">
        <w:rPr>
          <w:rFonts w:ascii="Times New Roman" w:hAnsi="Times New Roman" w:cs="Times New Roman"/>
          <w:sz w:val="24"/>
          <w:szCs w:val="24"/>
        </w:rPr>
        <w:t xml:space="preserve">K11: </w:t>
      </w:r>
      <w:r w:rsidR="00D26816">
        <w:rPr>
          <w:rFonts w:ascii="Times New Roman" w:hAnsi="Times New Roman" w:cs="Times New Roman"/>
          <w:sz w:val="24"/>
          <w:szCs w:val="24"/>
        </w:rPr>
        <w:t>“K</w:t>
      </w:r>
      <w:r w:rsidRPr="006E52EA">
        <w:rPr>
          <w:rFonts w:ascii="Times New Roman" w:hAnsi="Times New Roman" w:cs="Times New Roman"/>
          <w:sz w:val="24"/>
          <w:szCs w:val="24"/>
        </w:rPr>
        <w:t>lima olmalı</w:t>
      </w:r>
      <w:r w:rsidR="00D26816">
        <w:rPr>
          <w:rFonts w:ascii="Times New Roman" w:hAnsi="Times New Roman" w:cs="Times New Roman"/>
          <w:sz w:val="24"/>
          <w:szCs w:val="24"/>
        </w:rPr>
        <w:t xml:space="preserve"> sınıflarda hava ç</w:t>
      </w:r>
      <w:r w:rsidRPr="006E52EA">
        <w:rPr>
          <w:rFonts w:ascii="Times New Roman" w:hAnsi="Times New Roman" w:cs="Times New Roman"/>
          <w:sz w:val="24"/>
          <w:szCs w:val="24"/>
        </w:rPr>
        <w:t xml:space="preserve">ok sıcak ve </w:t>
      </w:r>
      <w:r w:rsidR="00D26816">
        <w:rPr>
          <w:rFonts w:ascii="Times New Roman" w:hAnsi="Times New Roman" w:cs="Times New Roman"/>
          <w:sz w:val="24"/>
          <w:szCs w:val="24"/>
        </w:rPr>
        <w:t xml:space="preserve">ortamın her anlamda </w:t>
      </w:r>
      <w:r w:rsidRPr="006E52EA">
        <w:rPr>
          <w:rFonts w:ascii="Times New Roman" w:hAnsi="Times New Roman" w:cs="Times New Roman"/>
          <w:sz w:val="24"/>
          <w:szCs w:val="24"/>
        </w:rPr>
        <w:t>uygulamaya yönelik olma</w:t>
      </w:r>
      <w:r w:rsidR="00D26816">
        <w:rPr>
          <w:rFonts w:ascii="Times New Roman" w:hAnsi="Times New Roman" w:cs="Times New Roman"/>
          <w:sz w:val="24"/>
          <w:szCs w:val="24"/>
        </w:rPr>
        <w:t>sı gerekiyor”</w:t>
      </w:r>
    </w:p>
    <w:p w:rsidR="00B56548" w:rsidRPr="00B56548" w:rsidRDefault="007D512C" w:rsidP="00B56548">
      <w:pPr>
        <w:pStyle w:val="ListeParagraf"/>
        <w:numPr>
          <w:ilvl w:val="0"/>
          <w:numId w:val="6"/>
        </w:numPr>
        <w:spacing w:after="0" w:line="360" w:lineRule="auto"/>
        <w:ind w:left="-567" w:right="-851" w:firstLine="0"/>
        <w:jc w:val="both"/>
        <w:rPr>
          <w:rFonts w:ascii="Times New Roman" w:hAnsi="Times New Roman" w:cs="Times New Roman"/>
          <w:sz w:val="24"/>
          <w:szCs w:val="24"/>
        </w:rPr>
      </w:pPr>
      <w:r w:rsidRPr="00B56548">
        <w:rPr>
          <w:rFonts w:ascii="Times New Roman" w:hAnsi="Times New Roman" w:cs="Times New Roman"/>
          <w:sz w:val="24"/>
          <w:szCs w:val="24"/>
        </w:rPr>
        <w:t>Sosyal faaliyetlerin artırılması, çocukların hareket ihtiyacını karşılamaya yönelik etkinliklerin ön planda tutulması</w:t>
      </w:r>
    </w:p>
    <w:p w:rsidR="00B56548" w:rsidRPr="00B56548" w:rsidRDefault="00B56548" w:rsidP="00B56548">
      <w:pPr>
        <w:pStyle w:val="ListeParagraf"/>
        <w:spacing w:after="0" w:line="360" w:lineRule="auto"/>
        <w:ind w:left="-567" w:right="-851" w:firstLine="567"/>
        <w:jc w:val="both"/>
        <w:rPr>
          <w:rFonts w:ascii="Times New Roman" w:hAnsi="Times New Roman" w:cs="Times New Roman"/>
          <w:color w:val="FF0000"/>
          <w:sz w:val="24"/>
          <w:szCs w:val="24"/>
        </w:rPr>
      </w:pPr>
      <w:r w:rsidRPr="00B56548">
        <w:rPr>
          <w:rFonts w:ascii="Times New Roman" w:hAnsi="Times New Roman" w:cs="Times New Roman"/>
          <w:sz w:val="24"/>
          <w:szCs w:val="24"/>
        </w:rPr>
        <w:t xml:space="preserve">K5: “Çocuklar için sosyal aktiviteler olmasını isterim. Dışarıda zaman geçirmeleri, doğa içinde zaman geçirmeleri daha faydalı olacaktır. Bu şekilde her şey kitap, kalem, </w:t>
      </w:r>
      <w:proofErr w:type="gramStart"/>
      <w:r w:rsidRPr="00B56548">
        <w:rPr>
          <w:rFonts w:ascii="Times New Roman" w:hAnsi="Times New Roman" w:cs="Times New Roman"/>
          <w:sz w:val="24"/>
          <w:szCs w:val="24"/>
        </w:rPr>
        <w:t>kağıt</w:t>
      </w:r>
      <w:proofErr w:type="gramEnd"/>
      <w:r w:rsidRPr="00B56548">
        <w:rPr>
          <w:rFonts w:ascii="Times New Roman" w:hAnsi="Times New Roman" w:cs="Times New Roman"/>
          <w:sz w:val="24"/>
          <w:szCs w:val="24"/>
        </w:rPr>
        <w:t>, öğretmen, sınıf başka bir şey yok”</w:t>
      </w:r>
    </w:p>
    <w:p w:rsidR="00A322A1" w:rsidRPr="00A322A1" w:rsidRDefault="0047085B" w:rsidP="00A322A1">
      <w:pPr>
        <w:pStyle w:val="ListeParagraf"/>
        <w:numPr>
          <w:ilvl w:val="0"/>
          <w:numId w:val="6"/>
        </w:numPr>
        <w:spacing w:after="0" w:line="360" w:lineRule="auto"/>
        <w:ind w:left="-567" w:right="-851" w:firstLine="0"/>
        <w:jc w:val="both"/>
        <w:rPr>
          <w:rFonts w:ascii="Times New Roman" w:hAnsi="Times New Roman" w:cs="Times New Roman"/>
          <w:sz w:val="24"/>
          <w:szCs w:val="24"/>
        </w:rPr>
      </w:pPr>
      <w:r w:rsidRPr="00A322A1">
        <w:rPr>
          <w:rFonts w:ascii="Times New Roman" w:hAnsi="Times New Roman" w:cs="Times New Roman"/>
          <w:sz w:val="24"/>
          <w:szCs w:val="24"/>
        </w:rPr>
        <w:t xml:space="preserve">Tercüman, temizlik personeli </w:t>
      </w:r>
      <w:proofErr w:type="spellStart"/>
      <w:r w:rsidRPr="00A322A1">
        <w:rPr>
          <w:rFonts w:ascii="Times New Roman" w:hAnsi="Times New Roman" w:cs="Times New Roman"/>
          <w:sz w:val="24"/>
          <w:szCs w:val="24"/>
        </w:rPr>
        <w:t>vs</w:t>
      </w:r>
      <w:proofErr w:type="spellEnd"/>
      <w:r w:rsidRPr="00A322A1">
        <w:rPr>
          <w:rFonts w:ascii="Times New Roman" w:hAnsi="Times New Roman" w:cs="Times New Roman"/>
          <w:sz w:val="24"/>
          <w:szCs w:val="24"/>
        </w:rPr>
        <w:t xml:space="preserve"> desteğinin sağlanması </w:t>
      </w:r>
    </w:p>
    <w:p w:rsidR="00A322A1" w:rsidRPr="00A322A1" w:rsidRDefault="00A322A1" w:rsidP="00A322A1">
      <w:pPr>
        <w:pStyle w:val="ListeParagraf"/>
        <w:spacing w:after="0" w:line="360" w:lineRule="auto"/>
        <w:ind w:left="-567" w:right="-851" w:firstLine="567"/>
        <w:jc w:val="both"/>
        <w:rPr>
          <w:rFonts w:ascii="Times New Roman" w:hAnsi="Times New Roman" w:cs="Times New Roman"/>
          <w:color w:val="FF0000"/>
          <w:sz w:val="24"/>
          <w:szCs w:val="24"/>
        </w:rPr>
      </w:pPr>
      <w:r w:rsidRPr="00A322A1">
        <w:rPr>
          <w:rFonts w:ascii="Times New Roman" w:hAnsi="Times New Roman" w:cs="Times New Roman"/>
          <w:sz w:val="24"/>
          <w:szCs w:val="24"/>
        </w:rPr>
        <w:t xml:space="preserve">K7: “Temizlik noktasında personel </w:t>
      </w:r>
      <w:r>
        <w:rPr>
          <w:rFonts w:ascii="Times New Roman" w:hAnsi="Times New Roman" w:cs="Times New Roman"/>
          <w:sz w:val="24"/>
          <w:szCs w:val="24"/>
        </w:rPr>
        <w:t>desteği sağlanabilir</w:t>
      </w:r>
      <w:r w:rsidRPr="00A322A1">
        <w:rPr>
          <w:rFonts w:ascii="Times New Roman" w:hAnsi="Times New Roman" w:cs="Times New Roman"/>
          <w:sz w:val="24"/>
          <w:szCs w:val="24"/>
        </w:rPr>
        <w:t>”</w:t>
      </w:r>
    </w:p>
    <w:p w:rsidR="0047085B" w:rsidRPr="00D26816" w:rsidRDefault="0047085B" w:rsidP="00BD0EA0">
      <w:pPr>
        <w:pStyle w:val="ListeParagraf"/>
        <w:numPr>
          <w:ilvl w:val="0"/>
          <w:numId w:val="6"/>
        </w:numPr>
        <w:spacing w:after="0" w:line="360" w:lineRule="auto"/>
        <w:ind w:left="-567" w:right="-851" w:firstLine="0"/>
        <w:jc w:val="both"/>
        <w:rPr>
          <w:rFonts w:ascii="Times New Roman" w:hAnsi="Times New Roman" w:cs="Times New Roman"/>
          <w:sz w:val="24"/>
          <w:szCs w:val="24"/>
        </w:rPr>
      </w:pPr>
      <w:r w:rsidRPr="00D26816">
        <w:rPr>
          <w:rFonts w:ascii="Times New Roman" w:hAnsi="Times New Roman" w:cs="Times New Roman"/>
          <w:sz w:val="24"/>
          <w:szCs w:val="24"/>
        </w:rPr>
        <w:lastRenderedPageBreak/>
        <w:t>Yaz okulu süresinin dokuz haftadan fazla olması</w:t>
      </w:r>
    </w:p>
    <w:p w:rsidR="00093DEB" w:rsidRDefault="00D26816" w:rsidP="00093DEB">
      <w:pPr>
        <w:spacing w:after="0" w:line="360" w:lineRule="auto"/>
        <w:ind w:left="-567" w:right="-851" w:firstLine="567"/>
        <w:jc w:val="both"/>
        <w:rPr>
          <w:rFonts w:ascii="Times New Roman" w:hAnsi="Times New Roman" w:cs="Times New Roman"/>
          <w:sz w:val="24"/>
          <w:szCs w:val="24"/>
        </w:rPr>
      </w:pPr>
      <w:r>
        <w:rPr>
          <w:rFonts w:ascii="Times New Roman" w:hAnsi="Times New Roman" w:cs="Times New Roman"/>
          <w:sz w:val="24"/>
          <w:szCs w:val="24"/>
        </w:rPr>
        <w:t>K4: “</w:t>
      </w:r>
      <w:proofErr w:type="gramStart"/>
      <w:r>
        <w:rPr>
          <w:rFonts w:ascii="Times New Roman" w:hAnsi="Times New Roman" w:cs="Times New Roman"/>
          <w:sz w:val="24"/>
          <w:szCs w:val="24"/>
        </w:rPr>
        <w:t>Yaz okulu</w:t>
      </w:r>
      <w:proofErr w:type="gramEnd"/>
      <w:r>
        <w:rPr>
          <w:rFonts w:ascii="Times New Roman" w:hAnsi="Times New Roman" w:cs="Times New Roman"/>
          <w:sz w:val="24"/>
          <w:szCs w:val="24"/>
        </w:rPr>
        <w:t xml:space="preserve"> süresi b</w:t>
      </w:r>
      <w:r w:rsidR="00E478B4" w:rsidRPr="00E478B4">
        <w:rPr>
          <w:rFonts w:ascii="Times New Roman" w:hAnsi="Times New Roman" w:cs="Times New Roman"/>
          <w:sz w:val="24"/>
          <w:szCs w:val="24"/>
        </w:rPr>
        <w:t xml:space="preserve">iraz daha uzun </w:t>
      </w:r>
      <w:r>
        <w:rPr>
          <w:rFonts w:ascii="Times New Roman" w:hAnsi="Times New Roman" w:cs="Times New Roman"/>
          <w:sz w:val="24"/>
          <w:szCs w:val="24"/>
        </w:rPr>
        <w:t>tutulsa</w:t>
      </w:r>
      <w:r w:rsidR="00E478B4" w:rsidRPr="00E478B4">
        <w:rPr>
          <w:rFonts w:ascii="Times New Roman" w:hAnsi="Times New Roman" w:cs="Times New Roman"/>
          <w:sz w:val="24"/>
          <w:szCs w:val="24"/>
        </w:rPr>
        <w:t xml:space="preserve"> iyi olur</w:t>
      </w:r>
      <w:r>
        <w:rPr>
          <w:rFonts w:ascii="Times New Roman" w:hAnsi="Times New Roman" w:cs="Times New Roman"/>
          <w:sz w:val="24"/>
          <w:szCs w:val="24"/>
        </w:rPr>
        <w:t>, y</w:t>
      </w:r>
      <w:r w:rsidR="00E478B4" w:rsidRPr="00E478B4">
        <w:rPr>
          <w:rFonts w:ascii="Times New Roman" w:hAnsi="Times New Roman" w:cs="Times New Roman"/>
          <w:sz w:val="24"/>
          <w:szCs w:val="24"/>
        </w:rPr>
        <w:t>ani temmuzda başlamak yerine okul kapandı</w:t>
      </w:r>
      <w:r>
        <w:rPr>
          <w:rFonts w:ascii="Times New Roman" w:hAnsi="Times New Roman" w:cs="Times New Roman"/>
          <w:sz w:val="24"/>
          <w:szCs w:val="24"/>
        </w:rPr>
        <w:t xml:space="preserve">ktan sonraki hafta başlamalı diye düşünüyorum. </w:t>
      </w:r>
      <w:r w:rsidR="00E478B4" w:rsidRPr="00E478B4">
        <w:rPr>
          <w:rFonts w:ascii="Times New Roman" w:hAnsi="Times New Roman" w:cs="Times New Roman"/>
          <w:sz w:val="24"/>
          <w:szCs w:val="24"/>
        </w:rPr>
        <w:t>Çünkü sıkıştırılmış bir program</w:t>
      </w:r>
      <w:r>
        <w:rPr>
          <w:rFonts w:ascii="Times New Roman" w:hAnsi="Times New Roman" w:cs="Times New Roman"/>
          <w:sz w:val="24"/>
          <w:szCs w:val="24"/>
        </w:rPr>
        <w:t xml:space="preserve"> öğretmen açısından zor oluyor, ç</w:t>
      </w:r>
      <w:r w:rsidR="00E478B4" w:rsidRPr="00E478B4">
        <w:rPr>
          <w:rFonts w:ascii="Times New Roman" w:hAnsi="Times New Roman" w:cs="Times New Roman"/>
          <w:sz w:val="24"/>
          <w:szCs w:val="24"/>
        </w:rPr>
        <w:t xml:space="preserve">ocuk açısından da </w:t>
      </w:r>
      <w:r>
        <w:rPr>
          <w:rFonts w:ascii="Times New Roman" w:hAnsi="Times New Roman" w:cs="Times New Roman"/>
          <w:sz w:val="24"/>
          <w:szCs w:val="24"/>
        </w:rPr>
        <w:t xml:space="preserve">içeriğin hepsini almak </w:t>
      </w:r>
      <w:r w:rsidR="00E478B4" w:rsidRPr="00E478B4">
        <w:rPr>
          <w:rFonts w:ascii="Times New Roman" w:hAnsi="Times New Roman" w:cs="Times New Roman"/>
          <w:sz w:val="24"/>
          <w:szCs w:val="24"/>
        </w:rPr>
        <w:t>yoruyor</w:t>
      </w:r>
      <w:r>
        <w:rPr>
          <w:rFonts w:ascii="Times New Roman" w:hAnsi="Times New Roman" w:cs="Times New Roman"/>
          <w:sz w:val="24"/>
          <w:szCs w:val="24"/>
        </w:rPr>
        <w:t>,</w:t>
      </w:r>
      <w:r w:rsidR="00E478B4" w:rsidRPr="00E478B4">
        <w:rPr>
          <w:rFonts w:ascii="Times New Roman" w:hAnsi="Times New Roman" w:cs="Times New Roman"/>
          <w:sz w:val="24"/>
          <w:szCs w:val="24"/>
        </w:rPr>
        <w:t xml:space="preserve"> sıkıyor çocuğu</w:t>
      </w:r>
      <w:r w:rsidR="00093DEB">
        <w:rPr>
          <w:rFonts w:ascii="Times New Roman" w:hAnsi="Times New Roman" w:cs="Times New Roman"/>
          <w:sz w:val="24"/>
          <w:szCs w:val="24"/>
        </w:rPr>
        <w:t xml:space="preserve">. </w:t>
      </w:r>
      <w:r w:rsidR="00093DEB">
        <w:rPr>
          <w:rFonts w:ascii="Times New Roman" w:hAnsi="Times New Roman" w:cs="Times New Roman"/>
          <w:sz w:val="24"/>
          <w:szCs w:val="24"/>
        </w:rPr>
        <w:t>B</w:t>
      </w:r>
      <w:r w:rsidR="00093DEB" w:rsidRPr="00085BCB">
        <w:rPr>
          <w:rFonts w:ascii="Times New Roman" w:hAnsi="Times New Roman" w:cs="Times New Roman"/>
          <w:sz w:val="24"/>
          <w:szCs w:val="24"/>
        </w:rPr>
        <w:t xml:space="preserve">izim sekiz ayda verdiğimiz okul öncesi eğitimi iki aya sıkıştırmak çok doğru </w:t>
      </w:r>
      <w:r w:rsidR="00093DEB">
        <w:rPr>
          <w:rFonts w:ascii="Times New Roman" w:hAnsi="Times New Roman" w:cs="Times New Roman"/>
          <w:sz w:val="24"/>
          <w:szCs w:val="24"/>
        </w:rPr>
        <w:t xml:space="preserve">değil. </w:t>
      </w:r>
      <w:r w:rsidR="00093DEB" w:rsidRPr="00085BCB">
        <w:rPr>
          <w:rFonts w:ascii="Times New Roman" w:hAnsi="Times New Roman" w:cs="Times New Roman"/>
          <w:sz w:val="24"/>
          <w:szCs w:val="24"/>
        </w:rPr>
        <w:t>Madem bir iş yapacağız tam anlamıyla yapmamız gereki</w:t>
      </w:r>
      <w:r w:rsidR="00093DEB">
        <w:rPr>
          <w:rFonts w:ascii="Times New Roman" w:hAnsi="Times New Roman" w:cs="Times New Roman"/>
          <w:sz w:val="24"/>
          <w:szCs w:val="24"/>
        </w:rPr>
        <w:t xml:space="preserve">r, çocukları </w:t>
      </w:r>
      <w:r w:rsidR="00093DEB" w:rsidRPr="00085BCB">
        <w:rPr>
          <w:rFonts w:ascii="Times New Roman" w:hAnsi="Times New Roman" w:cs="Times New Roman"/>
          <w:sz w:val="24"/>
          <w:szCs w:val="24"/>
        </w:rPr>
        <w:t>okula hazırlamak için iki ay ço</w:t>
      </w:r>
      <w:r w:rsidR="00093DEB">
        <w:rPr>
          <w:rFonts w:ascii="Times New Roman" w:hAnsi="Times New Roman" w:cs="Times New Roman"/>
          <w:sz w:val="24"/>
          <w:szCs w:val="24"/>
        </w:rPr>
        <w:t>k yeterli bir zaman zarfı değil, zaten i</w:t>
      </w:r>
      <w:r w:rsidR="00093DEB" w:rsidRPr="00085BCB">
        <w:rPr>
          <w:rFonts w:ascii="Times New Roman" w:hAnsi="Times New Roman" w:cs="Times New Roman"/>
          <w:sz w:val="24"/>
          <w:szCs w:val="24"/>
        </w:rPr>
        <w:t>ki buçuk hafta</w:t>
      </w:r>
      <w:r w:rsidR="00093DEB">
        <w:rPr>
          <w:rFonts w:ascii="Times New Roman" w:hAnsi="Times New Roman" w:cs="Times New Roman"/>
          <w:sz w:val="24"/>
          <w:szCs w:val="24"/>
        </w:rPr>
        <w:t xml:space="preserve"> </w:t>
      </w:r>
      <w:proofErr w:type="gramStart"/>
      <w:r w:rsidR="00093DEB">
        <w:rPr>
          <w:rFonts w:ascii="Times New Roman" w:hAnsi="Times New Roman" w:cs="Times New Roman"/>
          <w:sz w:val="24"/>
          <w:szCs w:val="24"/>
        </w:rPr>
        <w:t>o</w:t>
      </w:r>
      <w:r w:rsidR="00093DEB" w:rsidRPr="00085BCB">
        <w:rPr>
          <w:rFonts w:ascii="Times New Roman" w:hAnsi="Times New Roman" w:cs="Times New Roman"/>
          <w:sz w:val="24"/>
          <w:szCs w:val="24"/>
        </w:rPr>
        <w:t>ryantasyon</w:t>
      </w:r>
      <w:proofErr w:type="gramEnd"/>
      <w:r w:rsidR="00093DEB" w:rsidRPr="00085BCB">
        <w:rPr>
          <w:rFonts w:ascii="Times New Roman" w:hAnsi="Times New Roman" w:cs="Times New Roman"/>
          <w:sz w:val="24"/>
          <w:szCs w:val="24"/>
        </w:rPr>
        <w:t xml:space="preserve"> </w:t>
      </w:r>
      <w:r w:rsidR="00093DEB">
        <w:rPr>
          <w:rFonts w:ascii="Times New Roman" w:hAnsi="Times New Roman" w:cs="Times New Roman"/>
          <w:sz w:val="24"/>
          <w:szCs w:val="24"/>
        </w:rPr>
        <w:t>amaçlı</w:t>
      </w:r>
      <w:r w:rsidR="00093DEB" w:rsidRPr="00085BCB">
        <w:rPr>
          <w:rFonts w:ascii="Times New Roman" w:hAnsi="Times New Roman" w:cs="Times New Roman"/>
          <w:sz w:val="24"/>
          <w:szCs w:val="24"/>
        </w:rPr>
        <w:t xml:space="preserve"> ge</w:t>
      </w:r>
      <w:r w:rsidR="00093DEB">
        <w:rPr>
          <w:rFonts w:ascii="Times New Roman" w:hAnsi="Times New Roman" w:cs="Times New Roman"/>
          <w:sz w:val="24"/>
          <w:szCs w:val="24"/>
        </w:rPr>
        <w:t>çiyor”</w:t>
      </w:r>
    </w:p>
    <w:p w:rsidR="00C05ECA" w:rsidRPr="005A52A4" w:rsidRDefault="00C05ECA" w:rsidP="00C05ECA">
      <w:pPr>
        <w:pStyle w:val="ListeParagraf"/>
        <w:numPr>
          <w:ilvl w:val="0"/>
          <w:numId w:val="6"/>
        </w:numPr>
        <w:spacing w:after="0" w:line="360" w:lineRule="auto"/>
        <w:ind w:left="-567" w:right="-851" w:firstLine="0"/>
        <w:jc w:val="both"/>
        <w:rPr>
          <w:rFonts w:ascii="Times New Roman" w:hAnsi="Times New Roman" w:cs="Times New Roman"/>
          <w:sz w:val="24"/>
          <w:szCs w:val="24"/>
        </w:rPr>
      </w:pPr>
      <w:r w:rsidRPr="005A52A4">
        <w:rPr>
          <w:rFonts w:ascii="Times New Roman" w:hAnsi="Times New Roman" w:cs="Times New Roman"/>
          <w:sz w:val="24"/>
          <w:szCs w:val="24"/>
        </w:rPr>
        <w:t>Yaz okuluna yönelik rehber öğretmen görevlendirilmesi</w:t>
      </w:r>
    </w:p>
    <w:p w:rsidR="00C05ECA" w:rsidRPr="005A52A4" w:rsidRDefault="00C05ECA" w:rsidP="00C05ECA">
      <w:pPr>
        <w:pStyle w:val="ListeParagraf"/>
        <w:spacing w:after="0" w:line="360" w:lineRule="auto"/>
        <w:ind w:left="-567" w:right="-851" w:firstLine="567"/>
        <w:jc w:val="both"/>
        <w:rPr>
          <w:rFonts w:ascii="Times New Roman" w:hAnsi="Times New Roman" w:cs="Times New Roman"/>
          <w:color w:val="FF0000"/>
          <w:sz w:val="24"/>
          <w:szCs w:val="24"/>
        </w:rPr>
      </w:pPr>
      <w:r w:rsidRPr="005A52A4">
        <w:rPr>
          <w:rFonts w:ascii="Times New Roman" w:hAnsi="Times New Roman" w:cs="Times New Roman"/>
          <w:sz w:val="24"/>
          <w:szCs w:val="24"/>
        </w:rPr>
        <w:t xml:space="preserve">K7: “Haftada bir destek amacıyla bir rehber öğretmenin görevlendirilmesini, onların da gözlem yapmasını isterdim, çünkü biz bazen yetersiz kalabiliyoruz” </w:t>
      </w:r>
    </w:p>
    <w:p w:rsidR="005F0260" w:rsidRPr="005A52A4" w:rsidRDefault="006038BC" w:rsidP="005F0260">
      <w:pPr>
        <w:pStyle w:val="ListeParagraf"/>
        <w:numPr>
          <w:ilvl w:val="0"/>
          <w:numId w:val="6"/>
        </w:numPr>
        <w:spacing w:after="0" w:line="360" w:lineRule="auto"/>
        <w:ind w:left="-567" w:right="-851" w:firstLine="0"/>
        <w:jc w:val="both"/>
        <w:rPr>
          <w:rFonts w:ascii="Times New Roman" w:hAnsi="Times New Roman" w:cs="Times New Roman"/>
          <w:sz w:val="24"/>
          <w:szCs w:val="24"/>
        </w:rPr>
      </w:pPr>
      <w:r w:rsidRPr="005A52A4">
        <w:rPr>
          <w:rFonts w:ascii="Times New Roman" w:hAnsi="Times New Roman" w:cs="Times New Roman"/>
          <w:sz w:val="24"/>
          <w:szCs w:val="24"/>
        </w:rPr>
        <w:t xml:space="preserve">Bu yıl yaz okulunda çalışmayan öğretmenlerin diğer yıllarda yapılacak uygulamalarda yer almasının </w:t>
      </w:r>
      <w:proofErr w:type="gramStart"/>
      <w:r w:rsidRPr="005A52A4">
        <w:rPr>
          <w:rFonts w:ascii="Times New Roman" w:hAnsi="Times New Roman" w:cs="Times New Roman"/>
          <w:sz w:val="24"/>
          <w:szCs w:val="24"/>
        </w:rPr>
        <w:t>sağlanması</w:t>
      </w:r>
      <w:proofErr w:type="gramEnd"/>
      <w:r w:rsidRPr="005A52A4">
        <w:rPr>
          <w:rFonts w:ascii="Times New Roman" w:hAnsi="Times New Roman" w:cs="Times New Roman"/>
          <w:sz w:val="24"/>
          <w:szCs w:val="24"/>
        </w:rPr>
        <w:t>, uygulama öncesi verilen seminerden tüm öğretmenlerin yararlandırılması</w:t>
      </w:r>
      <w:r w:rsidR="005A52A4" w:rsidRPr="005A52A4">
        <w:rPr>
          <w:rFonts w:ascii="Times New Roman" w:hAnsi="Times New Roman" w:cs="Times New Roman"/>
          <w:sz w:val="24"/>
          <w:szCs w:val="24"/>
        </w:rPr>
        <w:t>,</w:t>
      </w:r>
      <w:r w:rsidR="005A52A4">
        <w:rPr>
          <w:rFonts w:ascii="Times New Roman" w:hAnsi="Times New Roman" w:cs="Times New Roman"/>
          <w:sz w:val="24"/>
          <w:szCs w:val="24"/>
        </w:rPr>
        <w:t xml:space="preserve"> </w:t>
      </w:r>
      <w:r w:rsidRPr="005A52A4">
        <w:rPr>
          <w:rFonts w:ascii="Times New Roman" w:hAnsi="Times New Roman" w:cs="Times New Roman"/>
          <w:sz w:val="24"/>
          <w:szCs w:val="24"/>
        </w:rPr>
        <w:t xml:space="preserve">Yaz okulunda çalışan öğretmenlerin deneyimlerinden yararlanarak uygulamanın daha etkili hale getirilmesinin sağlanması </w:t>
      </w:r>
    </w:p>
    <w:p w:rsidR="005F0260" w:rsidRPr="005F0260" w:rsidRDefault="005F0260" w:rsidP="005F0260">
      <w:pPr>
        <w:pStyle w:val="ListeParagraf"/>
        <w:spacing w:after="0" w:line="360" w:lineRule="auto"/>
        <w:ind w:left="-567" w:right="-851" w:firstLine="567"/>
        <w:jc w:val="both"/>
        <w:rPr>
          <w:rFonts w:ascii="Times New Roman" w:hAnsi="Times New Roman" w:cs="Times New Roman"/>
          <w:sz w:val="24"/>
          <w:szCs w:val="24"/>
        </w:rPr>
      </w:pPr>
      <w:r w:rsidRPr="005F0260">
        <w:rPr>
          <w:rFonts w:ascii="Times New Roman" w:hAnsi="Times New Roman" w:cs="Times New Roman"/>
          <w:sz w:val="24"/>
          <w:szCs w:val="24"/>
        </w:rPr>
        <w:t>K1: “Yaz okulunda çalıştığımız için iki ay da olsa bir tecrübe oldu bizim için, seneye yaz okulunda çalışacak öğretmenlere yönelik deneyimlerimiz yararlı olabilir”</w:t>
      </w:r>
    </w:p>
    <w:p w:rsidR="005F0260" w:rsidRPr="00647AAA" w:rsidRDefault="005F0260" w:rsidP="005F0260">
      <w:pPr>
        <w:pStyle w:val="ListeParagraf"/>
        <w:spacing w:after="0" w:line="360" w:lineRule="auto"/>
        <w:ind w:left="-567" w:right="-851"/>
        <w:jc w:val="both"/>
        <w:rPr>
          <w:rFonts w:ascii="Times New Roman" w:hAnsi="Times New Roman" w:cs="Times New Roman"/>
          <w:sz w:val="24"/>
          <w:szCs w:val="24"/>
        </w:rPr>
      </w:pPr>
    </w:p>
    <w:p w:rsidR="00A061C0" w:rsidRDefault="00A061C0" w:rsidP="00A061C0">
      <w:pPr>
        <w:pStyle w:val="ListeParagraf"/>
        <w:spacing w:after="0" w:line="360" w:lineRule="auto"/>
        <w:ind w:left="-567" w:right="-851"/>
        <w:jc w:val="both"/>
        <w:rPr>
          <w:rFonts w:ascii="Times New Roman" w:hAnsi="Times New Roman" w:cs="Times New Roman"/>
          <w:sz w:val="24"/>
          <w:szCs w:val="24"/>
        </w:rPr>
      </w:pPr>
    </w:p>
    <w:p w:rsidR="0098481D" w:rsidRDefault="0098481D" w:rsidP="0098481D">
      <w:pPr>
        <w:pStyle w:val="ListeParagraf"/>
        <w:spacing w:after="0" w:line="360" w:lineRule="auto"/>
        <w:ind w:left="-567" w:right="-851"/>
        <w:jc w:val="both"/>
        <w:rPr>
          <w:rFonts w:ascii="Times New Roman" w:hAnsi="Times New Roman" w:cs="Times New Roman"/>
          <w:sz w:val="24"/>
          <w:szCs w:val="24"/>
        </w:rPr>
      </w:pPr>
    </w:p>
    <w:p w:rsidR="0049247A" w:rsidRDefault="0049247A" w:rsidP="00BD0EA0">
      <w:pPr>
        <w:spacing w:after="0" w:line="360" w:lineRule="auto"/>
        <w:ind w:left="-567" w:right="-851"/>
        <w:rPr>
          <w:rFonts w:ascii="Times New Roman" w:hAnsi="Times New Roman" w:cs="Times New Roman"/>
          <w:b/>
          <w:sz w:val="28"/>
          <w:szCs w:val="28"/>
        </w:rPr>
      </w:pPr>
    </w:p>
    <w:p w:rsidR="00EB0547" w:rsidRDefault="00EB0547" w:rsidP="00BD0EA0">
      <w:pPr>
        <w:spacing w:after="0" w:line="360" w:lineRule="auto"/>
        <w:ind w:left="-567" w:right="-851"/>
        <w:rPr>
          <w:rFonts w:ascii="Times New Roman" w:hAnsi="Times New Roman" w:cs="Times New Roman"/>
          <w:b/>
          <w:sz w:val="28"/>
          <w:szCs w:val="28"/>
        </w:rPr>
      </w:pPr>
    </w:p>
    <w:p w:rsidR="00EB0547" w:rsidRDefault="00EB0547" w:rsidP="00BD0EA0">
      <w:pPr>
        <w:spacing w:after="0" w:line="360" w:lineRule="auto"/>
        <w:ind w:left="-567" w:right="-851"/>
        <w:rPr>
          <w:rFonts w:ascii="Times New Roman" w:hAnsi="Times New Roman" w:cs="Times New Roman"/>
          <w:b/>
          <w:sz w:val="28"/>
          <w:szCs w:val="28"/>
        </w:rPr>
      </w:pPr>
    </w:p>
    <w:p w:rsidR="00EB0547" w:rsidRDefault="00EB0547" w:rsidP="00BD0EA0">
      <w:pPr>
        <w:spacing w:after="0" w:line="360" w:lineRule="auto"/>
        <w:ind w:left="-567" w:right="-851"/>
        <w:rPr>
          <w:rFonts w:ascii="Times New Roman" w:hAnsi="Times New Roman" w:cs="Times New Roman"/>
          <w:b/>
          <w:sz w:val="28"/>
          <w:szCs w:val="28"/>
        </w:rPr>
      </w:pPr>
    </w:p>
    <w:p w:rsidR="00EB0547" w:rsidRDefault="00EB0547" w:rsidP="00BD0EA0">
      <w:pPr>
        <w:spacing w:after="0" w:line="360" w:lineRule="auto"/>
        <w:ind w:left="-567" w:right="-851"/>
        <w:rPr>
          <w:rFonts w:ascii="Times New Roman" w:hAnsi="Times New Roman" w:cs="Times New Roman"/>
          <w:b/>
          <w:sz w:val="28"/>
          <w:szCs w:val="28"/>
        </w:rPr>
      </w:pPr>
    </w:p>
    <w:p w:rsidR="00EB0547" w:rsidRDefault="00EB0547" w:rsidP="00BD0EA0">
      <w:pPr>
        <w:spacing w:after="0" w:line="360" w:lineRule="auto"/>
        <w:ind w:left="-567" w:right="-851"/>
        <w:rPr>
          <w:rFonts w:ascii="Times New Roman" w:hAnsi="Times New Roman" w:cs="Times New Roman"/>
          <w:b/>
          <w:sz w:val="28"/>
          <w:szCs w:val="28"/>
        </w:rPr>
      </w:pPr>
    </w:p>
    <w:p w:rsidR="00EB0547" w:rsidRDefault="00EB0547" w:rsidP="00BD0EA0">
      <w:pPr>
        <w:spacing w:after="0" w:line="360" w:lineRule="auto"/>
        <w:ind w:left="-567" w:right="-851"/>
        <w:rPr>
          <w:rFonts w:ascii="Times New Roman" w:hAnsi="Times New Roman" w:cs="Times New Roman"/>
          <w:b/>
          <w:sz w:val="28"/>
          <w:szCs w:val="28"/>
        </w:rPr>
      </w:pPr>
    </w:p>
    <w:p w:rsidR="00EB0547" w:rsidRDefault="00EB0547" w:rsidP="00BD0EA0">
      <w:pPr>
        <w:spacing w:after="0" w:line="360" w:lineRule="auto"/>
        <w:ind w:left="-567" w:right="-851"/>
        <w:rPr>
          <w:rFonts w:ascii="Times New Roman" w:hAnsi="Times New Roman" w:cs="Times New Roman"/>
          <w:b/>
          <w:sz w:val="28"/>
          <w:szCs w:val="28"/>
        </w:rPr>
      </w:pPr>
    </w:p>
    <w:p w:rsidR="00EB0547" w:rsidRDefault="00EB0547" w:rsidP="00BD0EA0">
      <w:pPr>
        <w:spacing w:after="0" w:line="360" w:lineRule="auto"/>
        <w:ind w:left="-567" w:right="-851"/>
        <w:rPr>
          <w:rFonts w:ascii="Times New Roman" w:hAnsi="Times New Roman" w:cs="Times New Roman"/>
          <w:b/>
          <w:sz w:val="28"/>
          <w:szCs w:val="28"/>
        </w:rPr>
      </w:pPr>
    </w:p>
    <w:p w:rsidR="00EB0547" w:rsidRDefault="00EB0547" w:rsidP="00BD0EA0">
      <w:pPr>
        <w:spacing w:after="0" w:line="360" w:lineRule="auto"/>
        <w:ind w:left="-567" w:right="-851"/>
        <w:rPr>
          <w:rFonts w:ascii="Times New Roman" w:hAnsi="Times New Roman" w:cs="Times New Roman"/>
          <w:b/>
          <w:sz w:val="28"/>
          <w:szCs w:val="28"/>
        </w:rPr>
      </w:pPr>
    </w:p>
    <w:p w:rsidR="00EB0547" w:rsidRDefault="00EB0547" w:rsidP="00BD0EA0">
      <w:pPr>
        <w:spacing w:after="0" w:line="360" w:lineRule="auto"/>
        <w:ind w:left="-567" w:right="-851"/>
        <w:rPr>
          <w:rFonts w:ascii="Times New Roman" w:hAnsi="Times New Roman" w:cs="Times New Roman"/>
          <w:b/>
          <w:sz w:val="28"/>
          <w:szCs w:val="28"/>
        </w:rPr>
      </w:pPr>
    </w:p>
    <w:p w:rsidR="00EB0547" w:rsidRDefault="00EB0547" w:rsidP="00BD0EA0">
      <w:pPr>
        <w:spacing w:after="0" w:line="360" w:lineRule="auto"/>
        <w:ind w:left="-567" w:right="-851"/>
        <w:rPr>
          <w:rFonts w:ascii="Times New Roman" w:hAnsi="Times New Roman" w:cs="Times New Roman"/>
          <w:b/>
          <w:sz w:val="28"/>
          <w:szCs w:val="28"/>
        </w:rPr>
      </w:pPr>
    </w:p>
    <w:p w:rsidR="00EB0547" w:rsidRDefault="00EB0547" w:rsidP="00BD0EA0">
      <w:pPr>
        <w:spacing w:after="0" w:line="360" w:lineRule="auto"/>
        <w:ind w:left="-567" w:right="-851"/>
        <w:rPr>
          <w:rFonts w:ascii="Times New Roman" w:hAnsi="Times New Roman" w:cs="Times New Roman"/>
          <w:b/>
          <w:sz w:val="28"/>
          <w:szCs w:val="28"/>
        </w:rPr>
      </w:pPr>
    </w:p>
    <w:p w:rsidR="00EB0547" w:rsidRPr="00EB0547" w:rsidRDefault="00EB0547" w:rsidP="00EB0547">
      <w:pPr>
        <w:spacing w:after="160" w:line="360" w:lineRule="auto"/>
        <w:jc w:val="center"/>
        <w:rPr>
          <w:rFonts w:ascii="Times New Roman" w:eastAsia="Calibri" w:hAnsi="Times New Roman" w:cs="Times New Roman"/>
          <w:b/>
          <w:color w:val="222222"/>
          <w:sz w:val="24"/>
          <w:szCs w:val="24"/>
          <w:shd w:val="clear" w:color="auto" w:fill="FFFFFF"/>
          <w:lang w:eastAsia="en-US"/>
        </w:rPr>
      </w:pPr>
      <w:r w:rsidRPr="00EB0547">
        <w:rPr>
          <w:rFonts w:ascii="Times New Roman" w:eastAsia="Calibri" w:hAnsi="Times New Roman" w:cs="Times New Roman"/>
          <w:b/>
          <w:color w:val="222222"/>
          <w:sz w:val="24"/>
          <w:szCs w:val="24"/>
          <w:shd w:val="clear" w:color="auto" w:fill="FFFFFF"/>
          <w:lang w:eastAsia="en-US"/>
        </w:rPr>
        <w:lastRenderedPageBreak/>
        <w:t>KAYNAKÇA</w:t>
      </w:r>
    </w:p>
    <w:p w:rsidR="00EB0547" w:rsidRPr="00EB0547" w:rsidRDefault="00EB0547" w:rsidP="00EB0547">
      <w:pPr>
        <w:spacing w:after="160" w:line="360" w:lineRule="auto"/>
        <w:ind w:left="-567" w:right="-851"/>
        <w:jc w:val="both"/>
        <w:rPr>
          <w:rFonts w:ascii="Times New Roman" w:eastAsia="Calibri" w:hAnsi="Times New Roman" w:cs="Times New Roman"/>
          <w:sz w:val="24"/>
          <w:szCs w:val="24"/>
          <w:shd w:val="clear" w:color="auto" w:fill="FFFFFF"/>
          <w:lang w:eastAsia="en-US"/>
        </w:rPr>
      </w:pPr>
      <w:r w:rsidRPr="00EB0547">
        <w:rPr>
          <w:rFonts w:ascii="Times New Roman" w:eastAsia="Calibri" w:hAnsi="Times New Roman" w:cs="Times New Roman"/>
          <w:sz w:val="24"/>
          <w:szCs w:val="24"/>
          <w:shd w:val="clear" w:color="auto" w:fill="FFFFFF"/>
          <w:lang w:eastAsia="en-US"/>
        </w:rPr>
        <w:t xml:space="preserve">ACEV ve ERG (2013). Erken Çocukluk Eğitimi ve 4+4+4 Düzenlemesi Raporu. </w:t>
      </w:r>
      <w:hyperlink r:id="rId10" w:history="1">
        <w:r w:rsidRPr="00EB0547">
          <w:rPr>
            <w:rFonts w:ascii="Times New Roman" w:eastAsia="Calibri" w:hAnsi="Times New Roman" w:cs="Times New Roman"/>
            <w:sz w:val="24"/>
            <w:szCs w:val="24"/>
            <w:u w:val="single"/>
            <w:shd w:val="clear" w:color="auto" w:fill="FFFFFF"/>
            <w:lang w:eastAsia="en-US"/>
          </w:rPr>
          <w:t>http://www.egitimreformugirisimi.org/wp-content/uploads/2017/03/ERG_Erken-Çocukluk-Eğitimi-ve-444-Düzenlemesi.pdf</w:t>
        </w:r>
      </w:hyperlink>
      <w:r w:rsidRPr="00EB0547">
        <w:rPr>
          <w:rFonts w:ascii="Times New Roman" w:eastAsia="Calibri" w:hAnsi="Times New Roman" w:cs="Times New Roman"/>
          <w:sz w:val="24"/>
          <w:szCs w:val="24"/>
          <w:shd w:val="clear" w:color="auto" w:fill="FFFFFF"/>
          <w:lang w:eastAsia="en-US"/>
        </w:rPr>
        <w:t xml:space="preserve"> adresinden alındı.</w:t>
      </w:r>
    </w:p>
    <w:p w:rsidR="00EB0547" w:rsidRPr="00EB0547" w:rsidRDefault="00EB0547" w:rsidP="00EB0547">
      <w:pPr>
        <w:spacing w:after="160" w:line="360" w:lineRule="auto"/>
        <w:ind w:left="-567" w:right="-851"/>
        <w:jc w:val="both"/>
        <w:rPr>
          <w:rFonts w:ascii="Times New Roman" w:eastAsia="Calibri" w:hAnsi="Times New Roman" w:cs="Times New Roman"/>
          <w:sz w:val="24"/>
          <w:szCs w:val="24"/>
          <w:shd w:val="clear" w:color="auto" w:fill="FFFFFF"/>
          <w:lang w:eastAsia="en-US"/>
        </w:rPr>
      </w:pPr>
      <w:r w:rsidRPr="00EB0547">
        <w:rPr>
          <w:rFonts w:ascii="Times New Roman" w:eastAsia="Calibri" w:hAnsi="Times New Roman" w:cs="Times New Roman"/>
          <w:sz w:val="24"/>
          <w:szCs w:val="24"/>
          <w:shd w:val="clear" w:color="auto" w:fill="FFFFFF"/>
          <w:lang w:eastAsia="en-US"/>
        </w:rPr>
        <w:t xml:space="preserve">Balaban, E. (2017). </w:t>
      </w:r>
      <w:r w:rsidRPr="00EB0547">
        <w:rPr>
          <w:rFonts w:ascii="Times New Roman" w:eastAsia="Calibri" w:hAnsi="Times New Roman" w:cs="Times New Roman"/>
          <w:i/>
          <w:iCs/>
          <w:sz w:val="24"/>
          <w:szCs w:val="24"/>
          <w:lang w:eastAsia="en-US"/>
        </w:rPr>
        <w:t>Türkiye’de okul öncesi eğitim ve okul öncesi öğretmenlerinin yönetim sürecinde karşılaştıkları sorunlar</w:t>
      </w:r>
      <w:r w:rsidRPr="00EB0547">
        <w:rPr>
          <w:rFonts w:ascii="Times New Roman" w:eastAsia="Calibri" w:hAnsi="Times New Roman" w:cs="Times New Roman"/>
          <w:sz w:val="24"/>
          <w:szCs w:val="24"/>
          <w:shd w:val="clear" w:color="auto" w:fill="FFFFFF"/>
          <w:lang w:eastAsia="en-US"/>
        </w:rPr>
        <w:t xml:space="preserve"> (</w:t>
      </w:r>
      <w:proofErr w:type="spellStart"/>
      <w:r w:rsidRPr="00EB0547">
        <w:rPr>
          <w:rFonts w:ascii="Times New Roman" w:eastAsia="Calibri" w:hAnsi="Times New Roman" w:cs="Times New Roman"/>
          <w:sz w:val="24"/>
          <w:szCs w:val="24"/>
          <w:shd w:val="clear" w:color="auto" w:fill="FFFFFF"/>
          <w:lang w:eastAsia="en-US"/>
        </w:rPr>
        <w:t>Master'sthesis</w:t>
      </w:r>
      <w:proofErr w:type="spellEnd"/>
      <w:r w:rsidRPr="00EB0547">
        <w:rPr>
          <w:rFonts w:ascii="Times New Roman" w:eastAsia="Calibri" w:hAnsi="Times New Roman" w:cs="Times New Roman"/>
          <w:sz w:val="24"/>
          <w:szCs w:val="24"/>
          <w:shd w:val="clear" w:color="auto" w:fill="FFFFFF"/>
          <w:lang w:eastAsia="en-US"/>
        </w:rPr>
        <w:t>, Trakya Üniversitesi).</w:t>
      </w:r>
    </w:p>
    <w:p w:rsidR="00EB0547" w:rsidRPr="00EB0547" w:rsidRDefault="00EB0547" w:rsidP="00EB0547">
      <w:pPr>
        <w:spacing w:after="160" w:line="360" w:lineRule="auto"/>
        <w:ind w:left="-567" w:right="-851"/>
        <w:jc w:val="both"/>
        <w:rPr>
          <w:rFonts w:ascii="Times New Roman" w:eastAsia="Calibri" w:hAnsi="Times New Roman" w:cs="Times New Roman"/>
          <w:sz w:val="24"/>
          <w:szCs w:val="24"/>
          <w:shd w:val="clear" w:color="auto" w:fill="FFFFFF"/>
          <w:lang w:eastAsia="en-US"/>
        </w:rPr>
      </w:pPr>
      <w:r w:rsidRPr="00EB0547">
        <w:rPr>
          <w:rFonts w:ascii="Times New Roman" w:eastAsia="Calibri" w:hAnsi="Times New Roman" w:cs="Times New Roman"/>
          <w:sz w:val="24"/>
          <w:szCs w:val="24"/>
          <w:shd w:val="clear" w:color="auto" w:fill="FFFFFF"/>
          <w:lang w:eastAsia="en-US"/>
        </w:rPr>
        <w:t>Bekman, S</w:t>
      </w:r>
      <w:proofErr w:type="gramStart"/>
      <w:r w:rsidRPr="00EB0547">
        <w:rPr>
          <w:rFonts w:ascii="Times New Roman" w:eastAsia="Calibri" w:hAnsi="Times New Roman" w:cs="Times New Roman"/>
          <w:sz w:val="24"/>
          <w:szCs w:val="24"/>
          <w:shd w:val="clear" w:color="auto" w:fill="FFFFFF"/>
          <w:lang w:eastAsia="en-US"/>
        </w:rPr>
        <w:t>.,</w:t>
      </w:r>
      <w:proofErr w:type="gramEnd"/>
      <w:r w:rsidRPr="00EB0547">
        <w:rPr>
          <w:rFonts w:ascii="Times New Roman" w:eastAsia="Calibri" w:hAnsi="Times New Roman" w:cs="Times New Roman"/>
          <w:sz w:val="24"/>
          <w:szCs w:val="24"/>
          <w:shd w:val="clear" w:color="auto" w:fill="FFFFFF"/>
          <w:lang w:eastAsia="en-US"/>
        </w:rPr>
        <w:t xml:space="preserve"> Aksu-Koç, A., &amp; Erguvanlı-Taylan, E. (2012). Altı Yaşındaki Çocuklara Yönelik Bir Müdahale Programının Etkisi: Bir Yaz Okulu Modeli. </w:t>
      </w:r>
      <w:proofErr w:type="spellStart"/>
      <w:r w:rsidRPr="00EB0547">
        <w:rPr>
          <w:rFonts w:ascii="Times New Roman" w:eastAsia="Calibri" w:hAnsi="Times New Roman" w:cs="Times New Roman"/>
          <w:i/>
          <w:iCs/>
          <w:sz w:val="24"/>
          <w:szCs w:val="24"/>
          <w:lang w:eastAsia="en-US"/>
        </w:rPr>
        <w:t>Turk</w:t>
      </w:r>
      <w:proofErr w:type="spellEnd"/>
      <w:r w:rsidRPr="00EB0547">
        <w:rPr>
          <w:rFonts w:ascii="Times New Roman" w:eastAsia="Calibri" w:hAnsi="Times New Roman" w:cs="Times New Roman"/>
          <w:i/>
          <w:iCs/>
          <w:sz w:val="24"/>
          <w:szCs w:val="24"/>
          <w:lang w:eastAsia="en-US"/>
        </w:rPr>
        <w:t xml:space="preserve"> Psikoloji Dergisi</w:t>
      </w:r>
      <w:r w:rsidRPr="00EB0547">
        <w:rPr>
          <w:rFonts w:ascii="Times New Roman" w:eastAsia="Calibri" w:hAnsi="Times New Roman" w:cs="Times New Roman"/>
          <w:sz w:val="24"/>
          <w:szCs w:val="24"/>
          <w:shd w:val="clear" w:color="auto" w:fill="FFFFFF"/>
          <w:lang w:eastAsia="en-US"/>
        </w:rPr>
        <w:t xml:space="preserve">, </w:t>
      </w:r>
      <w:r w:rsidRPr="00EB0547">
        <w:rPr>
          <w:rFonts w:ascii="Times New Roman" w:eastAsia="Calibri" w:hAnsi="Times New Roman" w:cs="Times New Roman"/>
          <w:i/>
          <w:iCs/>
          <w:sz w:val="24"/>
          <w:szCs w:val="24"/>
          <w:lang w:eastAsia="en-US"/>
        </w:rPr>
        <w:t>27</w:t>
      </w:r>
      <w:r w:rsidRPr="00EB0547">
        <w:rPr>
          <w:rFonts w:ascii="Times New Roman" w:eastAsia="Calibri" w:hAnsi="Times New Roman" w:cs="Times New Roman"/>
          <w:sz w:val="24"/>
          <w:szCs w:val="24"/>
          <w:shd w:val="clear" w:color="auto" w:fill="FFFFFF"/>
          <w:lang w:eastAsia="en-US"/>
        </w:rPr>
        <w:t>(70).</w:t>
      </w:r>
    </w:p>
    <w:p w:rsidR="00EB0547" w:rsidRPr="00EB0547" w:rsidRDefault="00EB0547" w:rsidP="00EB0547">
      <w:pPr>
        <w:spacing w:after="160" w:line="360" w:lineRule="auto"/>
        <w:ind w:left="-567" w:right="-851"/>
        <w:jc w:val="both"/>
        <w:rPr>
          <w:rFonts w:ascii="Times New Roman" w:eastAsia="Calibri" w:hAnsi="Times New Roman" w:cs="Times New Roman"/>
          <w:sz w:val="24"/>
          <w:szCs w:val="24"/>
          <w:shd w:val="clear" w:color="auto" w:fill="FFFFFF"/>
          <w:lang w:eastAsia="en-US"/>
        </w:rPr>
      </w:pPr>
      <w:r w:rsidRPr="00EB0547">
        <w:rPr>
          <w:rFonts w:ascii="Times New Roman" w:eastAsia="Calibri" w:hAnsi="Times New Roman" w:cs="Times New Roman"/>
          <w:sz w:val="24"/>
          <w:szCs w:val="24"/>
          <w:shd w:val="clear" w:color="auto" w:fill="FFFFFF"/>
          <w:lang w:eastAsia="en-US"/>
        </w:rPr>
        <w:t>Forumu, B. Ü. S. P. (2009). Türkiye’de çocuk bakım hizmetlerinin yaygınlaştırılmasına yönelik bir öneri: mahalle kreşleri. Boğaziçi Üniversitesi, İstanbul.(T.).</w:t>
      </w:r>
    </w:p>
    <w:p w:rsidR="00EB0547" w:rsidRPr="00EB0547" w:rsidRDefault="00EB0547" w:rsidP="00EB0547">
      <w:pPr>
        <w:spacing w:after="160" w:line="360" w:lineRule="auto"/>
        <w:ind w:left="-567" w:right="-851"/>
        <w:jc w:val="both"/>
        <w:rPr>
          <w:rFonts w:ascii="Times New Roman" w:eastAsia="Calibri" w:hAnsi="Times New Roman" w:cs="Times New Roman"/>
          <w:sz w:val="24"/>
          <w:szCs w:val="24"/>
          <w:shd w:val="clear" w:color="auto" w:fill="FFFFFF"/>
          <w:lang w:eastAsia="en-US"/>
        </w:rPr>
      </w:pPr>
      <w:proofErr w:type="spellStart"/>
      <w:r w:rsidRPr="00EB0547">
        <w:rPr>
          <w:rFonts w:ascii="Times New Roman" w:eastAsia="Calibri" w:hAnsi="Times New Roman" w:cs="Times New Roman"/>
          <w:sz w:val="24"/>
          <w:szCs w:val="24"/>
          <w:shd w:val="clear" w:color="auto" w:fill="FFFFFF"/>
          <w:lang w:eastAsia="en-US"/>
        </w:rPr>
        <w:t>Meb</w:t>
      </w:r>
      <w:proofErr w:type="spellEnd"/>
      <w:r w:rsidRPr="00EB0547">
        <w:rPr>
          <w:rFonts w:ascii="Times New Roman" w:eastAsia="Calibri" w:hAnsi="Times New Roman" w:cs="Times New Roman"/>
          <w:sz w:val="24"/>
          <w:szCs w:val="24"/>
          <w:shd w:val="clear" w:color="auto" w:fill="FFFFFF"/>
          <w:lang w:eastAsia="en-US"/>
        </w:rPr>
        <w:t xml:space="preserve"> (2018). Güçlü yarınlar için 2023 </w:t>
      </w:r>
      <w:proofErr w:type="gramStart"/>
      <w:r w:rsidRPr="00EB0547">
        <w:rPr>
          <w:rFonts w:ascii="Times New Roman" w:eastAsia="Calibri" w:hAnsi="Times New Roman" w:cs="Times New Roman"/>
          <w:sz w:val="24"/>
          <w:szCs w:val="24"/>
          <w:shd w:val="clear" w:color="auto" w:fill="FFFFFF"/>
          <w:lang w:eastAsia="en-US"/>
        </w:rPr>
        <w:t>vizyonu</w:t>
      </w:r>
      <w:proofErr w:type="gramEnd"/>
      <w:r w:rsidRPr="00EB0547">
        <w:rPr>
          <w:rFonts w:ascii="Times New Roman" w:eastAsia="Calibri" w:hAnsi="Times New Roman" w:cs="Times New Roman"/>
          <w:sz w:val="24"/>
          <w:szCs w:val="24"/>
          <w:shd w:val="clear" w:color="auto" w:fill="FFFFFF"/>
          <w:lang w:eastAsia="en-US"/>
        </w:rPr>
        <w:t xml:space="preserve">. Milli Eğitim Bakanlığı. </w:t>
      </w:r>
      <w:hyperlink r:id="rId11" w:history="1">
        <w:r w:rsidRPr="00EB0547">
          <w:rPr>
            <w:rFonts w:ascii="Times New Roman" w:eastAsia="Calibri" w:hAnsi="Times New Roman" w:cs="Times New Roman"/>
            <w:sz w:val="24"/>
            <w:szCs w:val="24"/>
            <w:u w:val="single"/>
            <w:shd w:val="clear" w:color="auto" w:fill="FFFFFF"/>
            <w:lang w:eastAsia="en-US"/>
          </w:rPr>
          <w:t>http://www.ogretmenx.com/2023_VIZYON.pdf</w:t>
        </w:r>
      </w:hyperlink>
      <w:r w:rsidRPr="00EB0547">
        <w:rPr>
          <w:rFonts w:ascii="Times New Roman" w:eastAsia="Calibri" w:hAnsi="Times New Roman" w:cs="Times New Roman"/>
          <w:sz w:val="24"/>
          <w:szCs w:val="24"/>
          <w:shd w:val="clear" w:color="auto" w:fill="FFFFFF"/>
          <w:lang w:eastAsia="en-US"/>
        </w:rPr>
        <w:t xml:space="preserve"> adresinden alındı. </w:t>
      </w:r>
    </w:p>
    <w:p w:rsidR="00EB0547" w:rsidRPr="00EB0547" w:rsidRDefault="00EB0547" w:rsidP="00EB0547">
      <w:pPr>
        <w:spacing w:after="160" w:line="360" w:lineRule="auto"/>
        <w:ind w:left="-567" w:right="-851"/>
        <w:jc w:val="both"/>
        <w:rPr>
          <w:rFonts w:ascii="Times New Roman" w:eastAsia="Calibri" w:hAnsi="Times New Roman" w:cs="Times New Roman"/>
          <w:sz w:val="24"/>
          <w:szCs w:val="24"/>
          <w:lang w:eastAsia="en-US"/>
        </w:rPr>
      </w:pPr>
      <w:r w:rsidRPr="00EB0547">
        <w:rPr>
          <w:rFonts w:ascii="Times New Roman" w:eastAsia="Calibri" w:hAnsi="Times New Roman" w:cs="Times New Roman"/>
          <w:sz w:val="24"/>
          <w:szCs w:val="24"/>
          <w:lang w:eastAsia="en-US"/>
        </w:rPr>
        <w:t>Yıldırım, M. C. (2008). Avrupa Birliği Ülkelerinde Ve Türkiye'de Okulöncesi Eğitim. Elektronik Sosyal Bilimler Dergisi, 7(25), 91-110.</w:t>
      </w:r>
    </w:p>
    <w:p w:rsidR="00EB0547" w:rsidRPr="00AC3E17" w:rsidRDefault="00EB0547" w:rsidP="00BD0EA0">
      <w:pPr>
        <w:spacing w:after="0" w:line="360" w:lineRule="auto"/>
        <w:ind w:left="-567" w:right="-851"/>
        <w:rPr>
          <w:rFonts w:ascii="Times New Roman" w:hAnsi="Times New Roman" w:cs="Times New Roman"/>
          <w:b/>
          <w:sz w:val="28"/>
          <w:szCs w:val="28"/>
        </w:rPr>
      </w:pPr>
    </w:p>
    <w:sectPr w:rsidR="00EB0547" w:rsidRPr="00AC3E17" w:rsidSect="00E361EA">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4E" w:rsidRDefault="004C554E" w:rsidP="004E0630">
      <w:pPr>
        <w:spacing w:after="0" w:line="240" w:lineRule="auto"/>
      </w:pPr>
      <w:r>
        <w:separator/>
      </w:r>
    </w:p>
  </w:endnote>
  <w:endnote w:type="continuationSeparator" w:id="0">
    <w:p w:rsidR="004C554E" w:rsidRDefault="004C554E" w:rsidP="004E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4E" w:rsidRDefault="004C554E" w:rsidP="004E0630">
      <w:pPr>
        <w:spacing w:after="0" w:line="240" w:lineRule="auto"/>
      </w:pPr>
      <w:r>
        <w:separator/>
      </w:r>
    </w:p>
  </w:footnote>
  <w:footnote w:type="continuationSeparator" w:id="0">
    <w:p w:rsidR="004C554E" w:rsidRDefault="004C554E" w:rsidP="004E0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79" w:rsidRPr="003865EC" w:rsidRDefault="003D1C79" w:rsidP="003865EC">
    <w:pPr>
      <w:ind w:left="-1134" w:right="-993"/>
      <w:jc w:val="center"/>
      <w:rPr>
        <w:rFonts w:ascii="Times New Roman" w:hAnsi="Times New Roman" w:cs="Times New Roman"/>
        <w:b/>
        <w:color w:val="C00000"/>
        <w:sz w:val="28"/>
        <w:szCs w:val="28"/>
      </w:rPr>
    </w:pPr>
    <w:r w:rsidRPr="003865EC">
      <w:rPr>
        <w:rFonts w:ascii="Times New Roman" w:hAnsi="Times New Roman" w:cs="Times New Roman"/>
        <w:b/>
        <w:color w:val="C00000"/>
        <w:sz w:val="28"/>
        <w:szCs w:val="28"/>
      </w:rPr>
      <w:t>BATTALGAZİ İLÇE RAPORU</w:t>
    </w:r>
  </w:p>
  <w:p w:rsidR="003D1C79" w:rsidRPr="004E0630" w:rsidRDefault="003D1C79" w:rsidP="004E063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0BA0"/>
    <w:multiLevelType w:val="hybridMultilevel"/>
    <w:tmpl w:val="8C6468EC"/>
    <w:lvl w:ilvl="0" w:tplc="041F000B">
      <w:start w:val="1"/>
      <w:numFmt w:val="bullet"/>
      <w:lvlText w:val=""/>
      <w:lvlJc w:val="left"/>
      <w:pPr>
        <w:ind w:left="-131" w:hanging="360"/>
      </w:pPr>
      <w:rPr>
        <w:rFonts w:ascii="Wingdings" w:hAnsi="Wingdings"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1">
    <w:nsid w:val="4C27373D"/>
    <w:multiLevelType w:val="hybridMultilevel"/>
    <w:tmpl w:val="B0CE4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79D7A50"/>
    <w:multiLevelType w:val="hybridMultilevel"/>
    <w:tmpl w:val="64047A26"/>
    <w:lvl w:ilvl="0" w:tplc="67CA21D4">
      <w:start w:val="1"/>
      <w:numFmt w:val="bullet"/>
      <w:lvlText w:val=""/>
      <w:lvlJc w:val="left"/>
      <w:pPr>
        <w:ind w:left="229" w:hanging="360"/>
      </w:pPr>
      <w:rPr>
        <w:rFonts w:ascii="Symbol" w:hAnsi="Symbol" w:hint="default"/>
        <w:color w:val="auto"/>
      </w:rPr>
    </w:lvl>
    <w:lvl w:ilvl="1" w:tplc="041F0003" w:tentative="1">
      <w:start w:val="1"/>
      <w:numFmt w:val="bullet"/>
      <w:lvlText w:val="o"/>
      <w:lvlJc w:val="left"/>
      <w:pPr>
        <w:ind w:left="949" w:hanging="360"/>
      </w:pPr>
      <w:rPr>
        <w:rFonts w:ascii="Courier New" w:hAnsi="Courier New" w:cs="Courier New" w:hint="default"/>
      </w:rPr>
    </w:lvl>
    <w:lvl w:ilvl="2" w:tplc="041F0005" w:tentative="1">
      <w:start w:val="1"/>
      <w:numFmt w:val="bullet"/>
      <w:lvlText w:val=""/>
      <w:lvlJc w:val="left"/>
      <w:pPr>
        <w:ind w:left="1669" w:hanging="360"/>
      </w:pPr>
      <w:rPr>
        <w:rFonts w:ascii="Wingdings" w:hAnsi="Wingdings" w:hint="default"/>
      </w:rPr>
    </w:lvl>
    <w:lvl w:ilvl="3" w:tplc="041F0001" w:tentative="1">
      <w:start w:val="1"/>
      <w:numFmt w:val="bullet"/>
      <w:lvlText w:val=""/>
      <w:lvlJc w:val="left"/>
      <w:pPr>
        <w:ind w:left="2389" w:hanging="360"/>
      </w:pPr>
      <w:rPr>
        <w:rFonts w:ascii="Symbol" w:hAnsi="Symbol" w:hint="default"/>
      </w:rPr>
    </w:lvl>
    <w:lvl w:ilvl="4" w:tplc="041F0003" w:tentative="1">
      <w:start w:val="1"/>
      <w:numFmt w:val="bullet"/>
      <w:lvlText w:val="o"/>
      <w:lvlJc w:val="left"/>
      <w:pPr>
        <w:ind w:left="3109" w:hanging="360"/>
      </w:pPr>
      <w:rPr>
        <w:rFonts w:ascii="Courier New" w:hAnsi="Courier New" w:cs="Courier New" w:hint="default"/>
      </w:rPr>
    </w:lvl>
    <w:lvl w:ilvl="5" w:tplc="041F0005" w:tentative="1">
      <w:start w:val="1"/>
      <w:numFmt w:val="bullet"/>
      <w:lvlText w:val=""/>
      <w:lvlJc w:val="left"/>
      <w:pPr>
        <w:ind w:left="3829" w:hanging="360"/>
      </w:pPr>
      <w:rPr>
        <w:rFonts w:ascii="Wingdings" w:hAnsi="Wingdings" w:hint="default"/>
      </w:rPr>
    </w:lvl>
    <w:lvl w:ilvl="6" w:tplc="041F0001" w:tentative="1">
      <w:start w:val="1"/>
      <w:numFmt w:val="bullet"/>
      <w:lvlText w:val=""/>
      <w:lvlJc w:val="left"/>
      <w:pPr>
        <w:ind w:left="4549" w:hanging="360"/>
      </w:pPr>
      <w:rPr>
        <w:rFonts w:ascii="Symbol" w:hAnsi="Symbol" w:hint="default"/>
      </w:rPr>
    </w:lvl>
    <w:lvl w:ilvl="7" w:tplc="041F0003" w:tentative="1">
      <w:start w:val="1"/>
      <w:numFmt w:val="bullet"/>
      <w:lvlText w:val="o"/>
      <w:lvlJc w:val="left"/>
      <w:pPr>
        <w:ind w:left="5269" w:hanging="360"/>
      </w:pPr>
      <w:rPr>
        <w:rFonts w:ascii="Courier New" w:hAnsi="Courier New" w:cs="Courier New" w:hint="default"/>
      </w:rPr>
    </w:lvl>
    <w:lvl w:ilvl="8" w:tplc="041F0005" w:tentative="1">
      <w:start w:val="1"/>
      <w:numFmt w:val="bullet"/>
      <w:lvlText w:val=""/>
      <w:lvlJc w:val="left"/>
      <w:pPr>
        <w:ind w:left="5989" w:hanging="360"/>
      </w:pPr>
      <w:rPr>
        <w:rFonts w:ascii="Wingdings" w:hAnsi="Wingdings" w:hint="default"/>
      </w:rPr>
    </w:lvl>
  </w:abstractNum>
  <w:abstractNum w:abstractNumId="3">
    <w:nsid w:val="5C7D6C4E"/>
    <w:multiLevelType w:val="hybridMultilevel"/>
    <w:tmpl w:val="70EA64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520EB0"/>
    <w:multiLevelType w:val="hybridMultilevel"/>
    <w:tmpl w:val="34B69E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28352FD"/>
    <w:multiLevelType w:val="hybridMultilevel"/>
    <w:tmpl w:val="0B1A45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17"/>
    <w:rsid w:val="00004C78"/>
    <w:rsid w:val="000053B6"/>
    <w:rsid w:val="00023EAD"/>
    <w:rsid w:val="0004356C"/>
    <w:rsid w:val="0005047C"/>
    <w:rsid w:val="00055654"/>
    <w:rsid w:val="00085BCB"/>
    <w:rsid w:val="00093DEB"/>
    <w:rsid w:val="00095BD6"/>
    <w:rsid w:val="00095D07"/>
    <w:rsid w:val="000E30A2"/>
    <w:rsid w:val="000E5611"/>
    <w:rsid w:val="000F3F9E"/>
    <w:rsid w:val="00103AE6"/>
    <w:rsid w:val="00141762"/>
    <w:rsid w:val="00150521"/>
    <w:rsid w:val="001618C8"/>
    <w:rsid w:val="001C548D"/>
    <w:rsid w:val="001D1E27"/>
    <w:rsid w:val="002075B9"/>
    <w:rsid w:val="00226C6B"/>
    <w:rsid w:val="00232CB6"/>
    <w:rsid w:val="00284BD4"/>
    <w:rsid w:val="00295A6C"/>
    <w:rsid w:val="002962F3"/>
    <w:rsid w:val="002B13EB"/>
    <w:rsid w:val="002E2466"/>
    <w:rsid w:val="002E2E05"/>
    <w:rsid w:val="00301951"/>
    <w:rsid w:val="00317F00"/>
    <w:rsid w:val="0032657F"/>
    <w:rsid w:val="003516DE"/>
    <w:rsid w:val="00371AD8"/>
    <w:rsid w:val="0037417D"/>
    <w:rsid w:val="003865EC"/>
    <w:rsid w:val="003A45FD"/>
    <w:rsid w:val="003B59C2"/>
    <w:rsid w:val="003C17F1"/>
    <w:rsid w:val="003D05EB"/>
    <w:rsid w:val="003D08E9"/>
    <w:rsid w:val="003D1C79"/>
    <w:rsid w:val="003D28F2"/>
    <w:rsid w:val="003E78DE"/>
    <w:rsid w:val="003F6CF9"/>
    <w:rsid w:val="00412BFE"/>
    <w:rsid w:val="00414F77"/>
    <w:rsid w:val="0041689C"/>
    <w:rsid w:val="00417549"/>
    <w:rsid w:val="00432BF7"/>
    <w:rsid w:val="00453730"/>
    <w:rsid w:val="0047007F"/>
    <w:rsid w:val="0047085B"/>
    <w:rsid w:val="00472191"/>
    <w:rsid w:val="0049247A"/>
    <w:rsid w:val="00497585"/>
    <w:rsid w:val="004C554E"/>
    <w:rsid w:val="004D33A7"/>
    <w:rsid w:val="004E0630"/>
    <w:rsid w:val="004E13FC"/>
    <w:rsid w:val="00506CCA"/>
    <w:rsid w:val="00520E76"/>
    <w:rsid w:val="0052112F"/>
    <w:rsid w:val="00524719"/>
    <w:rsid w:val="00532CAD"/>
    <w:rsid w:val="00541AF5"/>
    <w:rsid w:val="005425EF"/>
    <w:rsid w:val="00545291"/>
    <w:rsid w:val="005702A3"/>
    <w:rsid w:val="0057462B"/>
    <w:rsid w:val="005826FC"/>
    <w:rsid w:val="00585882"/>
    <w:rsid w:val="005A52A4"/>
    <w:rsid w:val="005F0260"/>
    <w:rsid w:val="006038BC"/>
    <w:rsid w:val="00606950"/>
    <w:rsid w:val="00610FFB"/>
    <w:rsid w:val="00614B4F"/>
    <w:rsid w:val="0061525A"/>
    <w:rsid w:val="00647AAA"/>
    <w:rsid w:val="00652AE7"/>
    <w:rsid w:val="00662D6E"/>
    <w:rsid w:val="0067679F"/>
    <w:rsid w:val="006951D3"/>
    <w:rsid w:val="006A099E"/>
    <w:rsid w:val="006A2B04"/>
    <w:rsid w:val="006A4740"/>
    <w:rsid w:val="006A4F6B"/>
    <w:rsid w:val="006B3B9B"/>
    <w:rsid w:val="006E3E0F"/>
    <w:rsid w:val="006E52EA"/>
    <w:rsid w:val="007241C3"/>
    <w:rsid w:val="00727408"/>
    <w:rsid w:val="00731998"/>
    <w:rsid w:val="00733B5E"/>
    <w:rsid w:val="0075228D"/>
    <w:rsid w:val="00753A72"/>
    <w:rsid w:val="007576D0"/>
    <w:rsid w:val="00763931"/>
    <w:rsid w:val="00771EBA"/>
    <w:rsid w:val="00792721"/>
    <w:rsid w:val="00796A9F"/>
    <w:rsid w:val="007A5EB4"/>
    <w:rsid w:val="007D512C"/>
    <w:rsid w:val="007F3B30"/>
    <w:rsid w:val="0081142B"/>
    <w:rsid w:val="00815162"/>
    <w:rsid w:val="008153D0"/>
    <w:rsid w:val="00830069"/>
    <w:rsid w:val="00835021"/>
    <w:rsid w:val="00857E5B"/>
    <w:rsid w:val="00864856"/>
    <w:rsid w:val="00875657"/>
    <w:rsid w:val="008A0394"/>
    <w:rsid w:val="008A34B1"/>
    <w:rsid w:val="008A3EC9"/>
    <w:rsid w:val="008A3EDA"/>
    <w:rsid w:val="008A5385"/>
    <w:rsid w:val="008B0A97"/>
    <w:rsid w:val="008C3B95"/>
    <w:rsid w:val="008D50E1"/>
    <w:rsid w:val="008E2E2C"/>
    <w:rsid w:val="008F0DF5"/>
    <w:rsid w:val="00901698"/>
    <w:rsid w:val="009018E0"/>
    <w:rsid w:val="009139BE"/>
    <w:rsid w:val="009159F2"/>
    <w:rsid w:val="0091704A"/>
    <w:rsid w:val="0098481D"/>
    <w:rsid w:val="00984F21"/>
    <w:rsid w:val="009B162E"/>
    <w:rsid w:val="009B2D00"/>
    <w:rsid w:val="009B6C8C"/>
    <w:rsid w:val="009C0124"/>
    <w:rsid w:val="009E03B7"/>
    <w:rsid w:val="009F153A"/>
    <w:rsid w:val="00A0035A"/>
    <w:rsid w:val="00A022F5"/>
    <w:rsid w:val="00A061C0"/>
    <w:rsid w:val="00A10E3B"/>
    <w:rsid w:val="00A13069"/>
    <w:rsid w:val="00A21264"/>
    <w:rsid w:val="00A25AE7"/>
    <w:rsid w:val="00A303DF"/>
    <w:rsid w:val="00A322A1"/>
    <w:rsid w:val="00A35099"/>
    <w:rsid w:val="00A3522B"/>
    <w:rsid w:val="00A92F81"/>
    <w:rsid w:val="00A95DA6"/>
    <w:rsid w:val="00AB337F"/>
    <w:rsid w:val="00AC3E17"/>
    <w:rsid w:val="00AD2D94"/>
    <w:rsid w:val="00AF075C"/>
    <w:rsid w:val="00B02FF9"/>
    <w:rsid w:val="00B13058"/>
    <w:rsid w:val="00B416D6"/>
    <w:rsid w:val="00B479F1"/>
    <w:rsid w:val="00B56548"/>
    <w:rsid w:val="00B71313"/>
    <w:rsid w:val="00B80799"/>
    <w:rsid w:val="00B80B48"/>
    <w:rsid w:val="00BA2D9D"/>
    <w:rsid w:val="00BA64CD"/>
    <w:rsid w:val="00BD0EA0"/>
    <w:rsid w:val="00BD1533"/>
    <w:rsid w:val="00BD2A0E"/>
    <w:rsid w:val="00BE0443"/>
    <w:rsid w:val="00BE31DB"/>
    <w:rsid w:val="00BE36BF"/>
    <w:rsid w:val="00C00392"/>
    <w:rsid w:val="00C05225"/>
    <w:rsid w:val="00C05ECA"/>
    <w:rsid w:val="00C10361"/>
    <w:rsid w:val="00C17219"/>
    <w:rsid w:val="00C50D5F"/>
    <w:rsid w:val="00C5549E"/>
    <w:rsid w:val="00C705AF"/>
    <w:rsid w:val="00CA5EEB"/>
    <w:rsid w:val="00CB3758"/>
    <w:rsid w:val="00CB4675"/>
    <w:rsid w:val="00CC2B17"/>
    <w:rsid w:val="00CC5E44"/>
    <w:rsid w:val="00CD0A29"/>
    <w:rsid w:val="00CE4B2F"/>
    <w:rsid w:val="00CF2C98"/>
    <w:rsid w:val="00D07D38"/>
    <w:rsid w:val="00D22498"/>
    <w:rsid w:val="00D26816"/>
    <w:rsid w:val="00D7019E"/>
    <w:rsid w:val="00DB5BF7"/>
    <w:rsid w:val="00E170CA"/>
    <w:rsid w:val="00E243F8"/>
    <w:rsid w:val="00E361EA"/>
    <w:rsid w:val="00E42854"/>
    <w:rsid w:val="00E478B4"/>
    <w:rsid w:val="00EB0547"/>
    <w:rsid w:val="00EB4883"/>
    <w:rsid w:val="00EE755A"/>
    <w:rsid w:val="00F069BF"/>
    <w:rsid w:val="00F4781E"/>
    <w:rsid w:val="00F67F7C"/>
    <w:rsid w:val="00F97024"/>
    <w:rsid w:val="00FA7B8B"/>
    <w:rsid w:val="00FC630E"/>
    <w:rsid w:val="00FD1240"/>
    <w:rsid w:val="00FD399C"/>
    <w:rsid w:val="00FE5ACF"/>
    <w:rsid w:val="00FE6B6A"/>
    <w:rsid w:val="00FF115D"/>
    <w:rsid w:val="00FF2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3E17"/>
    <w:pPr>
      <w:ind w:left="720"/>
      <w:contextualSpacing/>
    </w:pPr>
  </w:style>
  <w:style w:type="character" w:styleId="Gl">
    <w:name w:val="Strong"/>
    <w:basedOn w:val="VarsaylanParagrafYazTipi"/>
    <w:uiPriority w:val="22"/>
    <w:qFormat/>
    <w:rsid w:val="0091704A"/>
    <w:rPr>
      <w:b/>
      <w:bCs/>
    </w:rPr>
  </w:style>
  <w:style w:type="table" w:styleId="TabloKlavuzu">
    <w:name w:val="Table Grid"/>
    <w:basedOn w:val="NormalTablo"/>
    <w:uiPriority w:val="59"/>
    <w:rsid w:val="00A3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E06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0630"/>
  </w:style>
  <w:style w:type="paragraph" w:styleId="Altbilgi">
    <w:name w:val="footer"/>
    <w:basedOn w:val="Normal"/>
    <w:link w:val="AltbilgiChar"/>
    <w:uiPriority w:val="99"/>
    <w:unhideWhenUsed/>
    <w:rsid w:val="004E06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0630"/>
  </w:style>
  <w:style w:type="paragraph" w:styleId="BalonMetni">
    <w:name w:val="Balloon Text"/>
    <w:basedOn w:val="Normal"/>
    <w:link w:val="BalonMetniChar"/>
    <w:uiPriority w:val="99"/>
    <w:semiHidden/>
    <w:unhideWhenUsed/>
    <w:rsid w:val="00FD12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240"/>
    <w:rPr>
      <w:rFonts w:ascii="Tahoma" w:hAnsi="Tahoma" w:cs="Tahoma"/>
      <w:sz w:val="16"/>
      <w:szCs w:val="16"/>
    </w:rPr>
  </w:style>
  <w:style w:type="paragraph" w:styleId="AralkYok">
    <w:name w:val="No Spacing"/>
    <w:link w:val="AralkYokChar"/>
    <w:uiPriority w:val="1"/>
    <w:qFormat/>
    <w:rsid w:val="00E361EA"/>
    <w:pPr>
      <w:spacing w:after="0" w:line="240" w:lineRule="auto"/>
    </w:pPr>
  </w:style>
  <w:style w:type="character" w:customStyle="1" w:styleId="AralkYokChar">
    <w:name w:val="Aralık Yok Char"/>
    <w:basedOn w:val="VarsaylanParagrafYazTipi"/>
    <w:link w:val="AralkYok"/>
    <w:uiPriority w:val="1"/>
    <w:rsid w:val="00E361EA"/>
    <w:rPr>
      <w:rFonts w:eastAsiaTheme="minorEastAsia"/>
    </w:rPr>
  </w:style>
  <w:style w:type="paragraph" w:styleId="KonuBal">
    <w:name w:val="Title"/>
    <w:basedOn w:val="Normal"/>
    <w:next w:val="Normal"/>
    <w:link w:val="KonuBalChar"/>
    <w:uiPriority w:val="10"/>
    <w:qFormat/>
    <w:rsid w:val="00386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865E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3E17"/>
    <w:pPr>
      <w:ind w:left="720"/>
      <w:contextualSpacing/>
    </w:pPr>
  </w:style>
  <w:style w:type="character" w:styleId="Gl">
    <w:name w:val="Strong"/>
    <w:basedOn w:val="VarsaylanParagrafYazTipi"/>
    <w:uiPriority w:val="22"/>
    <w:qFormat/>
    <w:rsid w:val="0091704A"/>
    <w:rPr>
      <w:b/>
      <w:bCs/>
    </w:rPr>
  </w:style>
  <w:style w:type="table" w:styleId="TabloKlavuzu">
    <w:name w:val="Table Grid"/>
    <w:basedOn w:val="NormalTablo"/>
    <w:uiPriority w:val="59"/>
    <w:rsid w:val="00A3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E06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0630"/>
  </w:style>
  <w:style w:type="paragraph" w:styleId="Altbilgi">
    <w:name w:val="footer"/>
    <w:basedOn w:val="Normal"/>
    <w:link w:val="AltbilgiChar"/>
    <w:uiPriority w:val="99"/>
    <w:unhideWhenUsed/>
    <w:rsid w:val="004E06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0630"/>
  </w:style>
  <w:style w:type="paragraph" w:styleId="BalonMetni">
    <w:name w:val="Balloon Text"/>
    <w:basedOn w:val="Normal"/>
    <w:link w:val="BalonMetniChar"/>
    <w:uiPriority w:val="99"/>
    <w:semiHidden/>
    <w:unhideWhenUsed/>
    <w:rsid w:val="00FD12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240"/>
    <w:rPr>
      <w:rFonts w:ascii="Tahoma" w:hAnsi="Tahoma" w:cs="Tahoma"/>
      <w:sz w:val="16"/>
      <w:szCs w:val="16"/>
    </w:rPr>
  </w:style>
  <w:style w:type="paragraph" w:styleId="AralkYok">
    <w:name w:val="No Spacing"/>
    <w:link w:val="AralkYokChar"/>
    <w:uiPriority w:val="1"/>
    <w:qFormat/>
    <w:rsid w:val="00E361EA"/>
    <w:pPr>
      <w:spacing w:after="0" w:line="240" w:lineRule="auto"/>
    </w:pPr>
  </w:style>
  <w:style w:type="character" w:customStyle="1" w:styleId="AralkYokChar">
    <w:name w:val="Aralık Yok Char"/>
    <w:basedOn w:val="VarsaylanParagrafYazTipi"/>
    <w:link w:val="AralkYok"/>
    <w:uiPriority w:val="1"/>
    <w:rsid w:val="00E361EA"/>
    <w:rPr>
      <w:rFonts w:eastAsiaTheme="minorEastAsia"/>
    </w:rPr>
  </w:style>
  <w:style w:type="paragraph" w:styleId="KonuBal">
    <w:name w:val="Title"/>
    <w:basedOn w:val="Normal"/>
    <w:next w:val="Normal"/>
    <w:link w:val="KonuBalChar"/>
    <w:uiPriority w:val="10"/>
    <w:qFormat/>
    <w:rsid w:val="00386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865E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6758">
      <w:bodyDiv w:val="1"/>
      <w:marLeft w:val="0"/>
      <w:marRight w:val="0"/>
      <w:marTop w:val="0"/>
      <w:marBottom w:val="0"/>
      <w:divBdr>
        <w:top w:val="none" w:sz="0" w:space="0" w:color="auto"/>
        <w:left w:val="none" w:sz="0" w:space="0" w:color="auto"/>
        <w:bottom w:val="none" w:sz="0" w:space="0" w:color="auto"/>
        <w:right w:val="none" w:sz="0" w:space="0" w:color="auto"/>
      </w:divBdr>
    </w:div>
    <w:div w:id="1634868434">
      <w:bodyDiv w:val="1"/>
      <w:marLeft w:val="0"/>
      <w:marRight w:val="0"/>
      <w:marTop w:val="0"/>
      <w:marBottom w:val="0"/>
      <w:divBdr>
        <w:top w:val="none" w:sz="0" w:space="0" w:color="auto"/>
        <w:left w:val="none" w:sz="0" w:space="0" w:color="auto"/>
        <w:bottom w:val="none" w:sz="0" w:space="0" w:color="auto"/>
        <w:right w:val="none" w:sz="0" w:space="0" w:color="auto"/>
      </w:divBdr>
      <w:divsChild>
        <w:div w:id="2082019552">
          <w:marLeft w:val="547"/>
          <w:marRight w:val="0"/>
          <w:marTop w:val="200"/>
          <w:marBottom w:val="0"/>
          <w:divBdr>
            <w:top w:val="none" w:sz="0" w:space="0" w:color="auto"/>
            <w:left w:val="none" w:sz="0" w:space="0" w:color="auto"/>
            <w:bottom w:val="none" w:sz="0" w:space="0" w:color="auto"/>
            <w:right w:val="none" w:sz="0" w:space="0" w:color="auto"/>
          </w:divBdr>
        </w:div>
        <w:div w:id="217476875">
          <w:marLeft w:val="547"/>
          <w:marRight w:val="0"/>
          <w:marTop w:val="200"/>
          <w:marBottom w:val="0"/>
          <w:divBdr>
            <w:top w:val="none" w:sz="0" w:space="0" w:color="auto"/>
            <w:left w:val="none" w:sz="0" w:space="0" w:color="auto"/>
            <w:bottom w:val="none" w:sz="0" w:space="0" w:color="auto"/>
            <w:right w:val="none" w:sz="0" w:space="0" w:color="auto"/>
          </w:divBdr>
        </w:div>
        <w:div w:id="472218228">
          <w:marLeft w:val="547"/>
          <w:marRight w:val="0"/>
          <w:marTop w:val="200"/>
          <w:marBottom w:val="0"/>
          <w:divBdr>
            <w:top w:val="none" w:sz="0" w:space="0" w:color="auto"/>
            <w:left w:val="none" w:sz="0" w:space="0" w:color="auto"/>
            <w:bottom w:val="none" w:sz="0" w:space="0" w:color="auto"/>
            <w:right w:val="none" w:sz="0" w:space="0" w:color="auto"/>
          </w:divBdr>
        </w:div>
      </w:divsChild>
    </w:div>
    <w:div w:id="18995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retmenx.com/2023_VIZYON.pdf" TargetMode="External"/><Relationship Id="rId5" Type="http://schemas.openxmlformats.org/officeDocument/2006/relationships/settings" Target="settings.xml"/><Relationship Id="rId10" Type="http://schemas.openxmlformats.org/officeDocument/2006/relationships/hyperlink" Target="http://www.egitimreformugirisimi.org/wp-content/uploads/2017/03/ERG_Erken-&#199;ocukluk-E&#287;itimi-ve-444-D&#252;zenlemesi.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13</Pages>
  <Words>4522</Words>
  <Characters>25777</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ERKEN ÇOCUKLUK DÖNEMİ YAZ OKULU UYGULAMALARININ MEB 2023 VİZYONU BAĞLAMINDA DEĞERLENDİRİLMESİ</vt:lpstr>
    </vt:vector>
  </TitlesOfParts>
  <Company>6. ULUSLARARASI OKUL ÖNCESİ EĞİTİMİ KONGRESİ        IECEC/UOEK 2019                “ÇOCUKLUĞUN İNŞASI”</Company>
  <LinksUpToDate>false</LinksUpToDate>
  <CharactersWithSpaces>30239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 ÇOCUKLUK DÖNEMİ YAZ OKULU UYGULAMALARININ MEB 2023 VİZYONU BAĞLAMINDA DEĞERLENDİRİLMESİ</dc:title>
  <dc:subject>2019</dc:subject>
  <dc:creator>Ekim</dc:creator>
  <cp:lastModifiedBy>User</cp:lastModifiedBy>
  <cp:revision>108</cp:revision>
  <cp:lastPrinted>2019-08-20T13:11:00Z</cp:lastPrinted>
  <dcterms:created xsi:type="dcterms:W3CDTF">2019-10-08T12:16:00Z</dcterms:created>
  <dcterms:modified xsi:type="dcterms:W3CDTF">2019-10-18T18:03:00Z</dcterms:modified>
</cp:coreProperties>
</file>